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B93F5E">
        <w:t>08/06</w:t>
      </w:r>
      <w:r w:rsidR="00A660E2">
        <w:t>/2018</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C60498">
        <w:t xml:space="preserve">Ay-Lih We (DPH), </w:t>
      </w:r>
      <w:r w:rsidR="00B93F5E">
        <w:t xml:space="preserve">Becca </w:t>
      </w:r>
      <w:proofErr w:type="spellStart"/>
      <w:r w:rsidR="00B93F5E">
        <w:t>Lipman</w:t>
      </w:r>
      <w:proofErr w:type="spellEnd"/>
      <w:r w:rsidR="00B93F5E">
        <w:t xml:space="preserve"> (AFL Enterprises), </w:t>
      </w:r>
      <w:r w:rsidR="00C60498">
        <w:t xml:space="preserve">Ben Chaffee (UCSF), </w:t>
      </w:r>
      <w:r w:rsidR="00BD57BD">
        <w:t xml:space="preserve">Beth </w:t>
      </w:r>
      <w:proofErr w:type="spellStart"/>
      <w:r w:rsidR="00BD57BD">
        <w:t>Neary</w:t>
      </w:r>
      <w:proofErr w:type="spellEnd"/>
      <w:r w:rsidR="00A67AB2">
        <w:t xml:space="preserve"> (DPH), Christina Nip (DPH)</w:t>
      </w:r>
      <w:r w:rsidR="00BD57BD">
        <w:t xml:space="preserve">, </w:t>
      </w:r>
      <w:r w:rsidR="00EC6046">
        <w:t xml:space="preserve">Irene Hilton (DPH), </w:t>
      </w:r>
      <w:r w:rsidR="00652755">
        <w:t>Kim Levine</w:t>
      </w:r>
      <w:r w:rsidR="00BD57BD">
        <w:t xml:space="preserve"> (SFUSD), </w:t>
      </w:r>
      <w:r w:rsidR="00C60498">
        <w:t>Margaret Fi</w:t>
      </w:r>
      <w:r w:rsidR="00B93F5E">
        <w:t>sher (DPH), Mayra Amador (DPH)</w:t>
      </w:r>
    </w:p>
    <w:tbl>
      <w:tblPr>
        <w:tblStyle w:val="TableGrid"/>
        <w:tblW w:w="13950" w:type="dxa"/>
        <w:tblInd w:w="-365" w:type="dxa"/>
        <w:tblLook w:val="04A0" w:firstRow="1" w:lastRow="0" w:firstColumn="1" w:lastColumn="0" w:noHBand="0" w:noVBand="1"/>
      </w:tblPr>
      <w:tblGrid>
        <w:gridCol w:w="1941"/>
        <w:gridCol w:w="9756"/>
        <w:gridCol w:w="2253"/>
      </w:tblGrid>
      <w:tr w:rsidR="00B13089" w:rsidTr="008E7168">
        <w:tc>
          <w:tcPr>
            <w:tcW w:w="27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792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333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0E785E" w:rsidTr="008E7168">
        <w:tc>
          <w:tcPr>
            <w:tcW w:w="2700" w:type="dxa"/>
          </w:tcPr>
          <w:p w:rsidR="000E785E" w:rsidRDefault="000E785E" w:rsidP="007F0337">
            <w:pPr>
              <w:jc w:val="center"/>
            </w:pPr>
          </w:p>
          <w:p w:rsidR="000E785E" w:rsidRDefault="000E785E" w:rsidP="0044744F">
            <w:pPr>
              <w:jc w:val="center"/>
            </w:pPr>
            <w:r>
              <w:t>Action Items Check-In</w:t>
            </w:r>
          </w:p>
        </w:tc>
        <w:tc>
          <w:tcPr>
            <w:tcW w:w="7920" w:type="dxa"/>
          </w:tcPr>
          <w:p w:rsidR="00440F64" w:rsidRDefault="00440F64" w:rsidP="00440F64">
            <w:r>
              <w:t>Call center to-do items currently on hold</w:t>
            </w:r>
          </w:p>
          <w:p w:rsidR="00440F64" w:rsidRDefault="00440F64" w:rsidP="00440F64">
            <w:r>
              <w:t>Ben’s to-do item to check in on UCSF invoice contact person marked as done</w:t>
            </w:r>
          </w:p>
        </w:tc>
        <w:tc>
          <w:tcPr>
            <w:tcW w:w="3330" w:type="dxa"/>
          </w:tcPr>
          <w:p w:rsidR="00812F0C" w:rsidRDefault="00812F0C" w:rsidP="008B5E83"/>
          <w:p w:rsidR="00812F0C" w:rsidRDefault="00812F0C" w:rsidP="008B5E83"/>
        </w:tc>
      </w:tr>
      <w:tr w:rsidR="00B13089" w:rsidTr="008E7168">
        <w:tc>
          <w:tcPr>
            <w:tcW w:w="270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7920" w:type="dxa"/>
          </w:tcPr>
          <w:p w:rsidR="000E785E" w:rsidRDefault="00A953DA" w:rsidP="000E785E">
            <w:r>
              <w:t>Becca</w:t>
            </w:r>
            <w:r w:rsidR="000E785E">
              <w:t>:</w:t>
            </w:r>
          </w:p>
          <w:p w:rsidR="00440F64" w:rsidRDefault="00440F64" w:rsidP="00440F64">
            <w:pPr>
              <w:pStyle w:val="ListParagraph"/>
              <w:numPr>
                <w:ilvl w:val="0"/>
                <w:numId w:val="22"/>
              </w:numPr>
            </w:pPr>
            <w:r>
              <w:t>Timeline has moved back for the Access collaborative</w:t>
            </w:r>
          </w:p>
          <w:p w:rsidR="00440F64" w:rsidRDefault="00440F64" w:rsidP="00440F64">
            <w:pPr>
              <w:pStyle w:val="ListParagraph"/>
              <w:numPr>
                <w:ilvl w:val="0"/>
                <w:numId w:val="22"/>
              </w:numPr>
            </w:pPr>
            <w:r>
              <w:t>Finalizing contract currently</w:t>
            </w:r>
          </w:p>
          <w:p w:rsidR="00440F64" w:rsidRDefault="00440F64" w:rsidP="00440F64">
            <w:pPr>
              <w:pStyle w:val="ListParagraph"/>
              <w:numPr>
                <w:ilvl w:val="0"/>
                <w:numId w:val="22"/>
              </w:numPr>
            </w:pPr>
            <w:r>
              <w:t>First things need to get confirmed is finding an Improvement advisor for the work, and will set up final schedule for learning collaborative</w:t>
            </w:r>
          </w:p>
          <w:p w:rsidR="00440F64" w:rsidRDefault="00440F64" w:rsidP="00440F64">
            <w:pPr>
              <w:pStyle w:val="ListParagraph"/>
              <w:numPr>
                <w:ilvl w:val="0"/>
                <w:numId w:val="22"/>
              </w:numPr>
            </w:pPr>
            <w:r>
              <w:t xml:space="preserve">Likely having expert meeting in Oct, and first learning session in Nov. </w:t>
            </w:r>
          </w:p>
          <w:p w:rsidR="00FD4928" w:rsidRDefault="00FD4928" w:rsidP="00FD4928">
            <w:r>
              <w:t>Beth:</w:t>
            </w:r>
          </w:p>
          <w:p w:rsidR="00FD4928" w:rsidRDefault="00FD4928" w:rsidP="00FD4928">
            <w:pPr>
              <w:pStyle w:val="ListParagraph"/>
              <w:numPr>
                <w:ilvl w:val="0"/>
                <w:numId w:val="23"/>
              </w:numPr>
            </w:pPr>
            <w:r>
              <w:t>Previously had a set-back, had to RFP AFL’s service, but they have now won.</w:t>
            </w:r>
          </w:p>
          <w:p w:rsidR="00FD4928" w:rsidRDefault="00FD4928" w:rsidP="00FD4928">
            <w:pPr>
              <w:pStyle w:val="ListParagraph"/>
              <w:numPr>
                <w:ilvl w:val="0"/>
                <w:numId w:val="23"/>
              </w:numPr>
            </w:pPr>
            <w:r>
              <w:t xml:space="preserve">Draft Access Collaborative timeline: </w:t>
            </w:r>
          </w:p>
          <w:p w:rsidR="00CF1F44" w:rsidRDefault="00CF1F44" w:rsidP="00B93F5E"/>
          <w:p w:rsidR="00B93F5E" w:rsidRDefault="00B93F5E" w:rsidP="00B93F5E">
            <w:r>
              <w:rPr>
                <w:noProof/>
                <w:lang w:eastAsia="zh-CN"/>
              </w:rPr>
              <w:drawing>
                <wp:inline distT="0" distB="0" distL="0" distR="0">
                  <wp:extent cx="60483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 Collaborative schedule.png"/>
                          <pic:cNvPicPr/>
                        </pic:nvPicPr>
                        <pic:blipFill>
                          <a:blip r:embed="rId7">
                            <a:extLst>
                              <a:ext uri="{28A0092B-C50C-407E-A947-70E740481C1C}">
                                <a14:useLocalDpi xmlns:a14="http://schemas.microsoft.com/office/drawing/2010/main" val="0"/>
                              </a:ext>
                            </a:extLst>
                          </a:blip>
                          <a:stretch>
                            <a:fillRect/>
                          </a:stretch>
                        </pic:blipFill>
                        <pic:spPr>
                          <a:xfrm>
                            <a:off x="0" y="0"/>
                            <a:ext cx="6048375" cy="876300"/>
                          </a:xfrm>
                          <a:prstGeom prst="rect">
                            <a:avLst/>
                          </a:prstGeom>
                        </pic:spPr>
                      </pic:pic>
                    </a:graphicData>
                  </a:graphic>
                </wp:inline>
              </w:drawing>
            </w:r>
          </w:p>
          <w:p w:rsidR="00FD4928" w:rsidRDefault="00FD4928" w:rsidP="00CD6049"/>
        </w:tc>
        <w:tc>
          <w:tcPr>
            <w:tcW w:w="3330" w:type="dxa"/>
          </w:tcPr>
          <w:p w:rsidR="00866EDF" w:rsidRDefault="00866EDF" w:rsidP="008B5E83"/>
        </w:tc>
      </w:tr>
      <w:tr w:rsidR="00B13089" w:rsidTr="008E7168">
        <w:tc>
          <w:tcPr>
            <w:tcW w:w="270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7920" w:type="dxa"/>
          </w:tcPr>
          <w:p w:rsidR="00FD4928" w:rsidRDefault="00FD4928" w:rsidP="00F61533">
            <w:r>
              <w:t>Ay-Lih</w:t>
            </w:r>
            <w:bookmarkStart w:id="0" w:name="_GoBack"/>
            <w:bookmarkEnd w:id="0"/>
            <w:r>
              <w:t>:</w:t>
            </w:r>
          </w:p>
          <w:p w:rsidR="00FD4928" w:rsidRDefault="00FD4928" w:rsidP="00F61533">
            <w:pPr>
              <w:pStyle w:val="ListParagraph"/>
              <w:numPr>
                <w:ilvl w:val="0"/>
                <w:numId w:val="24"/>
              </w:numPr>
            </w:pPr>
            <w:r>
              <w:t>Have been having more PM160 forms from clinics like ZSFGH, and there have been more duplicated cases</w:t>
            </w:r>
          </w:p>
          <w:p w:rsidR="009E4D26" w:rsidRDefault="009E4D26" w:rsidP="00F61533">
            <w:r>
              <w:lastRenderedPageBreak/>
              <w:t>Christina:</w:t>
            </w:r>
          </w:p>
          <w:p w:rsidR="00B951C3" w:rsidRDefault="00FD4928" w:rsidP="00D36AFE">
            <w:pPr>
              <w:pStyle w:val="ListParagraph"/>
              <w:numPr>
                <w:ilvl w:val="0"/>
                <w:numId w:val="15"/>
              </w:numPr>
            </w:pPr>
            <w:r>
              <w:t>PM160 forms referral picked up in the month of July</w:t>
            </w:r>
          </w:p>
          <w:p w:rsidR="00FD4928" w:rsidRDefault="00FD4928" w:rsidP="00D36AFE">
            <w:pPr>
              <w:pStyle w:val="ListParagraph"/>
              <w:numPr>
                <w:ilvl w:val="0"/>
                <w:numId w:val="15"/>
              </w:numPr>
            </w:pPr>
            <w:r>
              <w:t xml:space="preserve">Replacement DTI Care Coordination referral forms rolled out, and we have been getting the referral forms from St Luke’s and Daly City Chinese Hospital </w:t>
            </w:r>
            <w:r w:rsidR="008329AB">
              <w:t>satellite</w:t>
            </w:r>
            <w:r>
              <w:t xml:space="preserve"> site.</w:t>
            </w:r>
          </w:p>
          <w:p w:rsidR="00CD6049" w:rsidRDefault="00CD6049" w:rsidP="00D36AFE">
            <w:pPr>
              <w:pStyle w:val="ListParagraph"/>
              <w:numPr>
                <w:ilvl w:val="0"/>
                <w:numId w:val="15"/>
              </w:numPr>
            </w:pPr>
            <w:r>
              <w:t>For month of July, 291 clients referred, 282 contacted, 132 clients appointed, 122 attended dental visit for DPH care coordination</w:t>
            </w:r>
          </w:p>
          <w:p w:rsidR="00CD6049" w:rsidRDefault="00CD6049" w:rsidP="00D36AFE">
            <w:pPr>
              <w:pStyle w:val="ListParagraph"/>
              <w:numPr>
                <w:ilvl w:val="0"/>
                <w:numId w:val="15"/>
              </w:numPr>
            </w:pPr>
            <w:r>
              <w:t xml:space="preserve">Pilot 2 has a motivational interviewing training built into the DTI, NICOS provided the MI training.  NICOS has a separate city grant that will continue for 18-19, and they will be able to sponsor another MI training from Dr. Ahrendt.  To set up a </w:t>
            </w:r>
            <w:r w:rsidR="00430C75">
              <w:t xml:space="preserve">training </w:t>
            </w:r>
            <w:r>
              <w:t xml:space="preserve">date </w:t>
            </w:r>
            <w:r w:rsidR="00430C75">
              <w:t xml:space="preserve">with SFUSD </w:t>
            </w:r>
            <w:r>
              <w:t xml:space="preserve">in Oct.  </w:t>
            </w:r>
          </w:p>
          <w:p w:rsidR="00BD5054" w:rsidRDefault="00BD5054" w:rsidP="00D36AFE">
            <w:pPr>
              <w:pStyle w:val="ListParagraph"/>
              <w:numPr>
                <w:ilvl w:val="0"/>
                <w:numId w:val="15"/>
              </w:numPr>
            </w:pPr>
            <w:r>
              <w:t>Still waiting for a Spanish speaking HW to join the DTI team</w:t>
            </w:r>
          </w:p>
          <w:p w:rsidR="00CD6049" w:rsidRDefault="00CD6049" w:rsidP="00CD6049">
            <w:r>
              <w:t>Kim:</w:t>
            </w:r>
          </w:p>
          <w:p w:rsidR="00CD6049" w:rsidRDefault="00CD6049" w:rsidP="00D36AFE">
            <w:pPr>
              <w:pStyle w:val="ListParagraph"/>
              <w:numPr>
                <w:ilvl w:val="0"/>
                <w:numId w:val="15"/>
              </w:numPr>
            </w:pPr>
            <w:r>
              <w:t xml:space="preserve">Still waiting for contract to be approved.  </w:t>
            </w:r>
          </w:p>
          <w:p w:rsidR="00CD6049" w:rsidRDefault="00CD6049" w:rsidP="00D36AFE">
            <w:pPr>
              <w:pStyle w:val="ListParagraph"/>
              <w:numPr>
                <w:ilvl w:val="0"/>
                <w:numId w:val="15"/>
              </w:numPr>
            </w:pPr>
            <w:r>
              <w:t>Some Health Workers started back at work after summer</w:t>
            </w:r>
          </w:p>
          <w:p w:rsidR="0082194B" w:rsidRDefault="00357960" w:rsidP="00D36AFE">
            <w:pPr>
              <w:pStyle w:val="ListParagraph"/>
              <w:numPr>
                <w:ilvl w:val="0"/>
                <w:numId w:val="15"/>
              </w:numPr>
            </w:pPr>
            <w:r>
              <w:t>There is a non-DTI Health Worker that supports p</w:t>
            </w:r>
            <w:r w:rsidR="0082194B">
              <w:t>re-school, who is doing dental care coordination</w:t>
            </w:r>
          </w:p>
          <w:p w:rsidR="008329AB" w:rsidRDefault="008329AB" w:rsidP="008329AB">
            <w:r>
              <w:t>Christina:</w:t>
            </w:r>
          </w:p>
          <w:p w:rsidR="00C322B1" w:rsidRDefault="008329AB" w:rsidP="00D36AFE">
            <w:pPr>
              <w:pStyle w:val="ListParagraph"/>
              <w:numPr>
                <w:ilvl w:val="0"/>
                <w:numId w:val="15"/>
              </w:numPr>
            </w:pPr>
            <w:r>
              <w:t>Priority for care coordination will be for children with caries from the K screening and if HWs have capacity then they will care coordinate for the children without caries for routine dental visit</w:t>
            </w:r>
          </w:p>
          <w:p w:rsidR="0082194B" w:rsidRDefault="0082194B" w:rsidP="0082194B">
            <w:r>
              <w:t>Margaret:</w:t>
            </w:r>
          </w:p>
          <w:p w:rsidR="0082194B" w:rsidRDefault="0082194B" w:rsidP="0082194B">
            <w:pPr>
              <w:pStyle w:val="ListParagraph"/>
              <w:numPr>
                <w:ilvl w:val="0"/>
                <w:numId w:val="15"/>
              </w:numPr>
            </w:pPr>
            <w:r>
              <w:t xml:space="preserve">We would like to know the connection rate for care coordination for Pre-schoolers at the school district.  </w:t>
            </w:r>
          </w:p>
        </w:tc>
        <w:tc>
          <w:tcPr>
            <w:tcW w:w="3330" w:type="dxa"/>
          </w:tcPr>
          <w:p w:rsidR="00F27876" w:rsidRDefault="00A726AF" w:rsidP="0033137A">
            <w:r>
              <w:lastRenderedPageBreak/>
              <w:t xml:space="preserve">Margaret </w:t>
            </w:r>
            <w:r w:rsidR="0033137A">
              <w:t>to</w:t>
            </w:r>
            <w:r>
              <w:t xml:space="preserve"> connect</w:t>
            </w:r>
            <w:r w:rsidR="0033137A">
              <w:t xml:space="preserve"> with Kim</w:t>
            </w:r>
            <w:r>
              <w:t xml:space="preserve"> to discuss connection rate for </w:t>
            </w:r>
            <w:r>
              <w:lastRenderedPageBreak/>
              <w:t xml:space="preserve">Pre-schoolers at the School district.  </w:t>
            </w:r>
          </w:p>
        </w:tc>
      </w:tr>
      <w:tr w:rsidR="00B13089" w:rsidTr="008E7168">
        <w:tc>
          <w:tcPr>
            <w:tcW w:w="270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7920" w:type="dxa"/>
          </w:tcPr>
          <w:p w:rsidR="001E5860" w:rsidRDefault="001E5860" w:rsidP="001E5860">
            <w:r>
              <w:t xml:space="preserve">Christina:  </w:t>
            </w:r>
          </w:p>
          <w:p w:rsidR="00D36AFE" w:rsidRDefault="00592586" w:rsidP="00D36AFE">
            <w:pPr>
              <w:pStyle w:val="ListParagraph"/>
              <w:numPr>
                <w:ilvl w:val="0"/>
                <w:numId w:val="14"/>
              </w:numPr>
            </w:pPr>
            <w:r>
              <w:t>Working with 3 oral health taskforces to conduct focus group</w:t>
            </w:r>
          </w:p>
          <w:p w:rsidR="00FE7873" w:rsidRDefault="008A2470" w:rsidP="001B45EF">
            <w:pPr>
              <w:pStyle w:val="ListParagraph"/>
              <w:numPr>
                <w:ilvl w:val="0"/>
                <w:numId w:val="3"/>
              </w:numPr>
            </w:pPr>
            <w:r>
              <w:t>Kristin Hoeft from UCSF will</w:t>
            </w:r>
            <w:r w:rsidR="00592586">
              <w:t xml:space="preserve"> be analyzing the transcript</w:t>
            </w:r>
          </w:p>
          <w:p w:rsidR="00592586" w:rsidRDefault="00DE1CA1" w:rsidP="001B45EF">
            <w:pPr>
              <w:pStyle w:val="ListParagraph"/>
              <w:numPr>
                <w:ilvl w:val="0"/>
                <w:numId w:val="3"/>
              </w:numPr>
            </w:pPr>
            <w:r>
              <w:t>Will develop messaging to address the culturally specific barriers to accessing dental services</w:t>
            </w:r>
          </w:p>
          <w:p w:rsidR="00DE1CA1" w:rsidRDefault="00DE1CA1" w:rsidP="001B45EF">
            <w:pPr>
              <w:pStyle w:val="ListParagraph"/>
              <w:numPr>
                <w:ilvl w:val="0"/>
                <w:numId w:val="3"/>
              </w:numPr>
            </w:pPr>
            <w:r>
              <w:t xml:space="preserve">Taskforces have begun recruitment.  NICOS and APAFSS scheduled focus group in August, and Carecen will be scheduling focus group in early-mid September.  </w:t>
            </w:r>
          </w:p>
          <w:p w:rsidR="00A7001A" w:rsidRDefault="00A7001A" w:rsidP="001B45EF">
            <w:pPr>
              <w:pStyle w:val="ListParagraph"/>
              <w:numPr>
                <w:ilvl w:val="0"/>
                <w:numId w:val="3"/>
              </w:numPr>
            </w:pPr>
            <w:r>
              <w:t>Mimansa and I have been supporting taskforces in their planning of focus groups and ensuring that they are compliant with IRB rules and regulations</w:t>
            </w:r>
          </w:p>
          <w:p w:rsidR="00B5162B" w:rsidRDefault="00B5162B" w:rsidP="001B45EF">
            <w:pPr>
              <w:pStyle w:val="ListParagraph"/>
              <w:numPr>
                <w:ilvl w:val="0"/>
                <w:numId w:val="3"/>
              </w:numPr>
            </w:pPr>
            <w:r>
              <w:t xml:space="preserve">Working on SOW to plug into each taskforce’s contracting template.  </w:t>
            </w:r>
          </w:p>
          <w:p w:rsidR="00646F8F" w:rsidRDefault="00646F8F" w:rsidP="00646F8F">
            <w:r>
              <w:t>Mayra:</w:t>
            </w:r>
          </w:p>
          <w:p w:rsidR="00646F8F" w:rsidRDefault="00646F8F" w:rsidP="001B45EF">
            <w:pPr>
              <w:pStyle w:val="ListParagraph"/>
              <w:numPr>
                <w:ilvl w:val="0"/>
                <w:numId w:val="3"/>
              </w:numPr>
            </w:pPr>
            <w:r>
              <w:t xml:space="preserve">Taskforces have been working on media campaigns.  District 10 and Chinatown sent their materials and Margaret has sent them on to the </w:t>
            </w:r>
            <w:r w:rsidR="00253982">
              <w:t>state for review</w:t>
            </w:r>
            <w:r>
              <w:t xml:space="preserve">   </w:t>
            </w:r>
          </w:p>
          <w:p w:rsidR="00646F8F" w:rsidRDefault="00646F8F" w:rsidP="00646F8F">
            <w:pPr>
              <w:pStyle w:val="ListParagraph"/>
              <w:numPr>
                <w:ilvl w:val="0"/>
                <w:numId w:val="3"/>
              </w:numPr>
            </w:pPr>
            <w:r>
              <w:t>Media campaign comes from support from Prop 56.  DTI and Prop 56 are working together in the development of messaging and implementation of media campaign</w:t>
            </w:r>
          </w:p>
          <w:p w:rsidR="008C454B" w:rsidRDefault="008C454B" w:rsidP="00646F8F">
            <w:pPr>
              <w:pStyle w:val="ListParagraph"/>
              <w:numPr>
                <w:ilvl w:val="0"/>
                <w:numId w:val="3"/>
              </w:numPr>
            </w:pPr>
            <w:r>
              <w:lastRenderedPageBreak/>
              <w:t>The media campaign will be a good starting point for what works and what doesn’</w:t>
            </w:r>
            <w:r w:rsidR="008A2470">
              <w:t>t work</w:t>
            </w:r>
          </w:p>
        </w:tc>
        <w:tc>
          <w:tcPr>
            <w:tcW w:w="3330" w:type="dxa"/>
          </w:tcPr>
          <w:p w:rsidR="00B13089" w:rsidRDefault="00B13089" w:rsidP="00563F1D"/>
        </w:tc>
      </w:tr>
      <w:tr w:rsidR="00B13089" w:rsidTr="008E7168">
        <w:tc>
          <w:tcPr>
            <w:tcW w:w="270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7920" w:type="dxa"/>
          </w:tcPr>
          <w:p w:rsidR="00C5208D" w:rsidRDefault="00D36AFE" w:rsidP="00C5208D">
            <w:r>
              <w:t>Christina</w:t>
            </w:r>
            <w:r w:rsidR="00C5208D">
              <w:t>:</w:t>
            </w:r>
          </w:p>
          <w:p w:rsidR="00D36AFE" w:rsidRDefault="00EB4683" w:rsidP="00D36AFE">
            <w:pPr>
              <w:pStyle w:val="ListParagraph"/>
              <w:numPr>
                <w:ilvl w:val="0"/>
                <w:numId w:val="20"/>
              </w:numPr>
            </w:pPr>
            <w:r>
              <w:t>Susan has been working on reaching out to UCSF to engage them</w:t>
            </w:r>
          </w:p>
          <w:p w:rsidR="00631804" w:rsidRDefault="00EB4683" w:rsidP="00631804">
            <w:pPr>
              <w:pStyle w:val="ListParagraph"/>
              <w:numPr>
                <w:ilvl w:val="0"/>
                <w:numId w:val="20"/>
              </w:numPr>
            </w:pPr>
            <w:r>
              <w:t>2018 target for Pilot 4 is to reach out to larger health systems like UCSF, Kaiser, and smaller private practices in Chinatown</w:t>
            </w:r>
          </w:p>
          <w:p w:rsidR="00EB4683" w:rsidRDefault="00EB4683" w:rsidP="00631804">
            <w:pPr>
              <w:pStyle w:val="ListParagraph"/>
              <w:numPr>
                <w:ilvl w:val="0"/>
                <w:numId w:val="20"/>
              </w:numPr>
            </w:pPr>
            <w:r>
              <w:t>Recently visited Dr. Su-Mui Kuo in Chinatown with Dr. Lyra Ng and Margaret Suda from CHDP</w:t>
            </w:r>
          </w:p>
          <w:p w:rsidR="00EB4683" w:rsidRDefault="00EB4683" w:rsidP="00631804">
            <w:pPr>
              <w:pStyle w:val="ListParagraph"/>
              <w:numPr>
                <w:ilvl w:val="0"/>
                <w:numId w:val="20"/>
              </w:numPr>
            </w:pPr>
            <w:r>
              <w:t>Only challenge is getting in touch with Dr. Lin and Dr. Tsang (the medical and dental dyad) in Chinatown</w:t>
            </w:r>
          </w:p>
          <w:p w:rsidR="00EB4683" w:rsidRDefault="00EB4683" w:rsidP="00631804">
            <w:pPr>
              <w:pStyle w:val="ListParagraph"/>
              <w:numPr>
                <w:ilvl w:val="0"/>
                <w:numId w:val="20"/>
              </w:numPr>
            </w:pPr>
            <w:r>
              <w:t xml:space="preserve">Reached out to St Luke’s Pediatric Center will be scheduling a </w:t>
            </w:r>
            <w:r w:rsidR="00253982">
              <w:t>Pilot 4 training for them in Sep</w:t>
            </w:r>
            <w:r>
              <w:t>.  They have been sending us DTI Care Coordination referral form from Pilot 2</w:t>
            </w:r>
          </w:p>
          <w:p w:rsidR="00EB4683" w:rsidRDefault="00EB4683" w:rsidP="00EB4683">
            <w:r>
              <w:t>Margaret:</w:t>
            </w:r>
          </w:p>
          <w:p w:rsidR="00EB4683" w:rsidRDefault="00EB4683" w:rsidP="00631804">
            <w:pPr>
              <w:pStyle w:val="ListParagraph"/>
              <w:numPr>
                <w:ilvl w:val="0"/>
                <w:numId w:val="20"/>
              </w:numPr>
            </w:pPr>
            <w:r>
              <w:t>Susan has also been working with SFHP to try to reach out to UCSF</w:t>
            </w:r>
          </w:p>
        </w:tc>
        <w:tc>
          <w:tcPr>
            <w:tcW w:w="3330" w:type="dxa"/>
          </w:tcPr>
          <w:p w:rsidR="0086140A" w:rsidRDefault="0086140A" w:rsidP="00D36AFE"/>
        </w:tc>
      </w:tr>
      <w:tr w:rsidR="00B13089" w:rsidTr="008E7168">
        <w:tc>
          <w:tcPr>
            <w:tcW w:w="270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7920" w:type="dxa"/>
          </w:tcPr>
          <w:p w:rsidR="003F7BCE" w:rsidRDefault="003F7BCE" w:rsidP="003F7BCE">
            <w:r>
              <w:t xml:space="preserve">Christina:  </w:t>
            </w:r>
          </w:p>
          <w:p w:rsidR="00AC1F5A" w:rsidRDefault="00631804" w:rsidP="00AC1F5A">
            <w:pPr>
              <w:pStyle w:val="ListParagraph"/>
              <w:numPr>
                <w:ilvl w:val="0"/>
                <w:numId w:val="5"/>
              </w:numPr>
            </w:pPr>
            <w:r>
              <w:t xml:space="preserve"> </w:t>
            </w:r>
            <w:r w:rsidR="004B2269">
              <w:t xml:space="preserve">Each year two sets of FQHC participates in this pilot.  Community FQHCs and SFHN FQHCs.  </w:t>
            </w:r>
          </w:p>
          <w:p w:rsidR="00AC1F5A" w:rsidRDefault="004B2269" w:rsidP="00AC1F5A">
            <w:pPr>
              <w:pStyle w:val="ListParagraph"/>
              <w:numPr>
                <w:ilvl w:val="0"/>
                <w:numId w:val="5"/>
              </w:numPr>
            </w:pPr>
            <w:r>
              <w:t xml:space="preserve">Silver Avenue Family Health Center is the SFHN FQHC participating in the Pilot this year.   MNHC is the community FQHC participating in the Pilot this year.  </w:t>
            </w:r>
          </w:p>
          <w:p w:rsidR="008F261F" w:rsidRDefault="008F261F" w:rsidP="00AC1F5A">
            <w:pPr>
              <w:pStyle w:val="ListParagraph"/>
              <w:numPr>
                <w:ilvl w:val="0"/>
                <w:numId w:val="5"/>
              </w:numPr>
            </w:pPr>
            <w:r>
              <w:t xml:space="preserve">Silver </w:t>
            </w:r>
            <w:r w:rsidR="00DF5009">
              <w:t>Avenue</w:t>
            </w:r>
            <w:r>
              <w:t xml:space="preserve"> Family Health Center have been implementing warm handover, and recently have expanded to 1 additional provider and additional medical assistant</w:t>
            </w:r>
            <w:r w:rsidR="00DF5009">
              <w:t xml:space="preserve"> for all 5 days</w:t>
            </w:r>
            <w:r>
              <w:t xml:space="preserve">.  After the well child visit, MA will walk child over to the dental clinic.  </w:t>
            </w:r>
            <w:r w:rsidR="00DF5009">
              <w:t>Dentists will provide child with exam and dental services right there and then if they are available.</w:t>
            </w:r>
          </w:p>
          <w:p w:rsidR="00DF5009" w:rsidRDefault="00DF5009" w:rsidP="00AC1F5A">
            <w:pPr>
              <w:pStyle w:val="ListParagraph"/>
              <w:numPr>
                <w:ilvl w:val="0"/>
                <w:numId w:val="5"/>
              </w:numPr>
            </w:pPr>
            <w:r>
              <w:t xml:space="preserve">SAFHC created a warm handover protocol document that can be used as a reference for other FQHCs.  </w:t>
            </w:r>
          </w:p>
          <w:p w:rsidR="00DF5009" w:rsidRDefault="00DF5009" w:rsidP="00AC1F5A">
            <w:pPr>
              <w:pStyle w:val="ListParagraph"/>
              <w:numPr>
                <w:ilvl w:val="0"/>
                <w:numId w:val="5"/>
              </w:numPr>
            </w:pPr>
            <w:r>
              <w:t>Still waiting on data on their percentage of dual users.  Will get numbers from Anastassia soon.</w:t>
            </w:r>
          </w:p>
          <w:p w:rsidR="00135A97" w:rsidRDefault="00135A97" w:rsidP="00AC1F5A">
            <w:r>
              <w:t xml:space="preserve">Irene:  </w:t>
            </w:r>
          </w:p>
          <w:p w:rsidR="00135A97" w:rsidRDefault="00FD4928" w:rsidP="00AC1F5A">
            <w:pPr>
              <w:pStyle w:val="ListParagraph"/>
              <w:numPr>
                <w:ilvl w:val="0"/>
                <w:numId w:val="5"/>
              </w:numPr>
            </w:pPr>
            <w:r>
              <w:t xml:space="preserve">MNHC’s contract has started rolling.  Their participation is predicated that Dr. Yanagi would participate in the collaborative so that she would be able to serve patients 0-5.  We will be doing an intensive session with Dr. Yanagi and how she could do infant visit so that she can begin to see MNHC’s pediatric clients.  Irene will be having lunch with the Dr. Yanagi next week.  </w:t>
            </w:r>
          </w:p>
        </w:tc>
        <w:tc>
          <w:tcPr>
            <w:tcW w:w="3330" w:type="dxa"/>
          </w:tcPr>
          <w:p w:rsidR="00201A5F" w:rsidRDefault="00201A5F" w:rsidP="001239C7"/>
          <w:p w:rsidR="00201A5F" w:rsidRDefault="00201A5F" w:rsidP="001239C7"/>
        </w:tc>
      </w:tr>
      <w:tr w:rsidR="002515A5" w:rsidTr="008E7168">
        <w:tc>
          <w:tcPr>
            <w:tcW w:w="2700" w:type="dxa"/>
          </w:tcPr>
          <w:p w:rsidR="002515A5" w:rsidRDefault="002515A5" w:rsidP="007F0337">
            <w:pPr>
              <w:jc w:val="center"/>
            </w:pPr>
          </w:p>
          <w:p w:rsidR="00722A91" w:rsidRDefault="00722A91" w:rsidP="007F0337">
            <w:pPr>
              <w:jc w:val="center"/>
            </w:pPr>
          </w:p>
          <w:p w:rsidR="002515A5" w:rsidRDefault="00722A91" w:rsidP="007F0337">
            <w:pPr>
              <w:jc w:val="center"/>
            </w:pPr>
            <w:r>
              <w:t xml:space="preserve">Data &amp; </w:t>
            </w:r>
            <w:r w:rsidR="002515A5">
              <w:t>UCSF Monitoring and Reporting Updates</w:t>
            </w:r>
          </w:p>
          <w:p w:rsidR="002515A5" w:rsidRDefault="002515A5" w:rsidP="007F0337">
            <w:pPr>
              <w:jc w:val="center"/>
            </w:pPr>
          </w:p>
        </w:tc>
        <w:tc>
          <w:tcPr>
            <w:tcW w:w="7920" w:type="dxa"/>
          </w:tcPr>
          <w:p w:rsidR="00EE2402" w:rsidRDefault="00EE2402" w:rsidP="003A6CD1">
            <w:r>
              <w:t>Ben:</w:t>
            </w:r>
          </w:p>
          <w:p w:rsidR="004160C7" w:rsidRDefault="0020327F" w:rsidP="009662AF">
            <w:pPr>
              <w:pStyle w:val="ListParagraph"/>
              <w:numPr>
                <w:ilvl w:val="0"/>
                <w:numId w:val="6"/>
              </w:numPr>
            </w:pPr>
            <w:r>
              <w:t xml:space="preserve">Had a productive meeting last week regarding plan for data exchange to make sure all documents shared with UCSF are de-identified.  </w:t>
            </w:r>
            <w:r w:rsidR="00AC1194">
              <w:t xml:space="preserve"> </w:t>
            </w:r>
          </w:p>
          <w:p w:rsidR="0020327F" w:rsidRDefault="007A25DF" w:rsidP="0020327F">
            <w:pPr>
              <w:pStyle w:val="ListParagraph"/>
              <w:numPr>
                <w:ilvl w:val="0"/>
                <w:numId w:val="6"/>
              </w:numPr>
            </w:pPr>
            <w:r>
              <w:t>Also discussed reporting needs to ensure</w:t>
            </w:r>
            <w:r w:rsidR="0020327F">
              <w:t xml:space="preserve"> that analysis will provide everything we need for reporting to the state</w:t>
            </w:r>
            <w:r w:rsidR="005050D2">
              <w:t xml:space="preserve">.  Still awaiting reporting template from state to learn what state wants </w:t>
            </w:r>
            <w:r w:rsidR="005050D2">
              <w:lastRenderedPageBreak/>
              <w:t>exactly and will reconfigure at that time to ensure that we have covered everything the state wanted covered.</w:t>
            </w:r>
          </w:p>
          <w:p w:rsidR="0020327F" w:rsidRDefault="0020327F" w:rsidP="0020327F">
            <w:pPr>
              <w:pStyle w:val="ListParagraph"/>
              <w:numPr>
                <w:ilvl w:val="0"/>
                <w:numId w:val="6"/>
              </w:numPr>
            </w:pPr>
            <w:r>
              <w:t>IRB also seems to be moving along</w:t>
            </w:r>
            <w:r w:rsidR="005050D2">
              <w:t>, still a few more steps, but progressing</w:t>
            </w:r>
          </w:p>
        </w:tc>
        <w:tc>
          <w:tcPr>
            <w:tcW w:w="3330" w:type="dxa"/>
          </w:tcPr>
          <w:p w:rsidR="000A65A3" w:rsidRDefault="000A65A3" w:rsidP="00D36AFE"/>
        </w:tc>
      </w:tr>
      <w:tr w:rsidR="00B13089" w:rsidTr="008E7168">
        <w:tc>
          <w:tcPr>
            <w:tcW w:w="270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7920" w:type="dxa"/>
          </w:tcPr>
          <w:p w:rsidR="00B13089" w:rsidRDefault="00DE66EC" w:rsidP="00CF0EDA">
            <w:r>
              <w:t xml:space="preserve">Beth:  </w:t>
            </w:r>
          </w:p>
          <w:p w:rsidR="003A6CD1" w:rsidRDefault="00093815" w:rsidP="003A6CD1">
            <w:pPr>
              <w:pStyle w:val="ListParagraph"/>
              <w:numPr>
                <w:ilvl w:val="0"/>
                <w:numId w:val="7"/>
              </w:numPr>
            </w:pPr>
            <w:r>
              <w:t>For contracts, UCSF, NICOS, Carecen, and APAFSS contracts have all been done.  Invoice templates have also been shared with them</w:t>
            </w:r>
          </w:p>
          <w:p w:rsidR="00B14182" w:rsidRDefault="00093815" w:rsidP="00093815">
            <w:pPr>
              <w:pStyle w:val="ListParagraph"/>
              <w:numPr>
                <w:ilvl w:val="0"/>
                <w:numId w:val="7"/>
              </w:numPr>
            </w:pPr>
            <w:r>
              <w:t>SFUSD contract is next, just need a fringe rate form from SFUSD</w:t>
            </w:r>
          </w:p>
          <w:p w:rsidR="00093815" w:rsidRDefault="00093815" w:rsidP="00093815">
            <w:pPr>
              <w:pStyle w:val="ListParagraph"/>
              <w:numPr>
                <w:ilvl w:val="0"/>
                <w:numId w:val="7"/>
              </w:numPr>
            </w:pPr>
            <w:r>
              <w:t xml:space="preserve">MNHC is next in pipeline, had funding notice last week, </w:t>
            </w:r>
            <w:proofErr w:type="gramStart"/>
            <w:r>
              <w:t>had</w:t>
            </w:r>
            <w:proofErr w:type="gramEnd"/>
            <w:r>
              <w:t xml:space="preserve"> meetings with them.  They are close to completing their contract documents.  Will formalize formula for the FQHC dual user incentive.</w:t>
            </w:r>
          </w:p>
          <w:p w:rsidR="00093815" w:rsidRDefault="00093815" w:rsidP="00093815">
            <w:pPr>
              <w:pStyle w:val="ListParagraph"/>
              <w:numPr>
                <w:ilvl w:val="0"/>
                <w:numId w:val="7"/>
              </w:numPr>
            </w:pPr>
            <w:r>
              <w:t xml:space="preserve">AFL contract is also next.  AFL had to do a RFP </w:t>
            </w:r>
            <w:r w:rsidR="00D85236">
              <w:t>but</w:t>
            </w:r>
            <w:r>
              <w:t xml:space="preserve"> they won. </w:t>
            </w:r>
            <w:r w:rsidR="00853C72">
              <w:t xml:space="preserve">Funding notice should go out next week.  Contract turn-around is about 2 months for them.  </w:t>
            </w:r>
          </w:p>
          <w:p w:rsidR="00853C72" w:rsidRDefault="00853C72" w:rsidP="00093815">
            <w:pPr>
              <w:pStyle w:val="ListParagraph"/>
              <w:numPr>
                <w:ilvl w:val="0"/>
                <w:numId w:val="7"/>
              </w:numPr>
            </w:pPr>
            <w:r>
              <w:t>NEMS will probably be on the 2019 track but will discuss with Irene and Christina</w:t>
            </w:r>
          </w:p>
          <w:p w:rsidR="00853C72" w:rsidRDefault="00C62E8D" w:rsidP="00093815">
            <w:pPr>
              <w:pStyle w:val="ListParagraph"/>
              <w:numPr>
                <w:ilvl w:val="0"/>
                <w:numId w:val="7"/>
              </w:numPr>
            </w:pPr>
            <w:r>
              <w:t>DHCS call now every other month</w:t>
            </w:r>
          </w:p>
          <w:p w:rsidR="00C62E8D" w:rsidRDefault="00C62E8D" w:rsidP="00093815">
            <w:pPr>
              <w:pStyle w:val="ListParagraph"/>
              <w:numPr>
                <w:ilvl w:val="0"/>
                <w:numId w:val="7"/>
              </w:numPr>
            </w:pPr>
            <w:r>
              <w:t>DHCS has released application form for request for the additional funding of $6m to enrich existing pilots that comes from 1 LDPP that has decided not to continue</w:t>
            </w:r>
          </w:p>
          <w:p w:rsidR="00C62E8D" w:rsidRDefault="00C62E8D" w:rsidP="00093815">
            <w:pPr>
              <w:pStyle w:val="ListParagraph"/>
              <w:numPr>
                <w:ilvl w:val="0"/>
                <w:numId w:val="7"/>
              </w:numPr>
            </w:pPr>
            <w:r>
              <w:t>No new updates on Mathematica contract or semi-annual reporting template, may have updates at the upcoming call</w:t>
            </w:r>
          </w:p>
        </w:tc>
        <w:tc>
          <w:tcPr>
            <w:tcW w:w="3330" w:type="dxa"/>
          </w:tcPr>
          <w:p w:rsidR="008D7FEF" w:rsidRDefault="00093815" w:rsidP="00093815">
            <w:r>
              <w:t>Beth to send fringe rate form to Kim for contracting with SFUSD</w:t>
            </w:r>
          </w:p>
          <w:p w:rsidR="00853C72" w:rsidRDefault="00853C72" w:rsidP="00093815"/>
          <w:p w:rsidR="00853C72" w:rsidRDefault="00853C72" w:rsidP="00093815">
            <w:r>
              <w:t>Beth, Irene and Christina to discuss NEMS contract start date for 2018 or 2019</w:t>
            </w:r>
          </w:p>
        </w:tc>
      </w:tr>
      <w:tr w:rsidR="00D95BEB" w:rsidTr="008E7168">
        <w:tc>
          <w:tcPr>
            <w:tcW w:w="270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7920" w:type="dxa"/>
          </w:tcPr>
          <w:p w:rsidR="00DC69D9" w:rsidRDefault="00DC69D9" w:rsidP="00DC69D9">
            <w:r>
              <w:t>Margaret:</w:t>
            </w:r>
          </w:p>
          <w:p w:rsidR="00D36AFE" w:rsidRDefault="00253039" w:rsidP="00D36AFE">
            <w:pPr>
              <w:pStyle w:val="ListParagraph"/>
              <w:numPr>
                <w:ilvl w:val="0"/>
                <w:numId w:val="8"/>
              </w:numPr>
            </w:pPr>
            <w:r>
              <w:t>CavityFree SF is buildin</w:t>
            </w:r>
            <w:r w:rsidR="00D85236">
              <w:t>g infrastructure with Prop 56</w:t>
            </w:r>
          </w:p>
          <w:p w:rsidR="00253039" w:rsidRDefault="00253039" w:rsidP="00D36AFE">
            <w:pPr>
              <w:pStyle w:val="ListParagraph"/>
              <w:numPr>
                <w:ilvl w:val="0"/>
                <w:numId w:val="8"/>
              </w:numPr>
            </w:pPr>
            <w:r>
              <w:t>April Nakayoshi is putting systems in place to streamline structures here to identify different scope of work</w:t>
            </w:r>
          </w:p>
          <w:p w:rsidR="008D7FEF" w:rsidRDefault="00253039" w:rsidP="00DC69D9">
            <w:pPr>
              <w:pStyle w:val="ListParagraph"/>
              <w:numPr>
                <w:ilvl w:val="0"/>
                <w:numId w:val="8"/>
              </w:numPr>
            </w:pPr>
            <w:r>
              <w:t>Mayra is hired as health educator working on media campaign and focus group, Mimansa is funded through Metta and leading the focus group and the research paper that will come out of that work</w:t>
            </w:r>
          </w:p>
        </w:tc>
        <w:tc>
          <w:tcPr>
            <w:tcW w:w="3330" w:type="dxa"/>
          </w:tcPr>
          <w:p w:rsidR="009C5C45" w:rsidRDefault="009C5C45" w:rsidP="00B763F3"/>
        </w:tc>
      </w:tr>
      <w:tr w:rsidR="00022F92" w:rsidTr="008E7168">
        <w:tc>
          <w:tcPr>
            <w:tcW w:w="2700" w:type="dxa"/>
          </w:tcPr>
          <w:p w:rsidR="00022F92" w:rsidRDefault="00022F92" w:rsidP="007F0337">
            <w:pPr>
              <w:jc w:val="center"/>
            </w:pPr>
            <w:r>
              <w:t>DTI Staff Updates</w:t>
            </w:r>
          </w:p>
        </w:tc>
        <w:tc>
          <w:tcPr>
            <w:tcW w:w="7920" w:type="dxa"/>
          </w:tcPr>
          <w:p w:rsidR="00022F92" w:rsidRDefault="00022F92" w:rsidP="00C53F47">
            <w:r>
              <w:t>Christina:</w:t>
            </w:r>
          </w:p>
          <w:p w:rsidR="00022F92" w:rsidRDefault="00926EE2" w:rsidP="00022F92">
            <w:pPr>
              <w:pStyle w:val="ListParagraph"/>
              <w:numPr>
                <w:ilvl w:val="0"/>
                <w:numId w:val="25"/>
              </w:numPr>
            </w:pPr>
            <w:r>
              <w:t>Anne Hi</w:t>
            </w:r>
            <w:r w:rsidR="00022F92">
              <w:t>rozawa has created Tableau dashboard on Denti-Cal Utilization rate for children 0-20 years</w:t>
            </w:r>
          </w:p>
          <w:p w:rsidR="00022F92" w:rsidRDefault="00022F92" w:rsidP="00022F92">
            <w:pPr>
              <w:pStyle w:val="ListParagraph"/>
              <w:numPr>
                <w:ilvl w:val="0"/>
                <w:numId w:val="25"/>
              </w:numPr>
            </w:pPr>
            <w:r>
              <w:t>The Tableau dashboard is now publicly available on the DTI website on the data page</w:t>
            </w:r>
          </w:p>
        </w:tc>
        <w:tc>
          <w:tcPr>
            <w:tcW w:w="3330" w:type="dxa"/>
          </w:tcPr>
          <w:p w:rsidR="00022F92" w:rsidRDefault="00D85236" w:rsidP="00D36AFE">
            <w:r>
              <w:t>Christina to share link to data page</w:t>
            </w:r>
          </w:p>
        </w:tc>
      </w:tr>
      <w:tr w:rsidR="006C6EB2" w:rsidTr="008E7168">
        <w:tc>
          <w:tcPr>
            <w:tcW w:w="2700" w:type="dxa"/>
          </w:tcPr>
          <w:p w:rsidR="006C6EB2" w:rsidRDefault="006C6EB2" w:rsidP="007F0337">
            <w:pPr>
              <w:jc w:val="center"/>
            </w:pPr>
          </w:p>
          <w:p w:rsidR="008836B1" w:rsidRDefault="00D36AFE" w:rsidP="00D36AFE">
            <w:pPr>
              <w:jc w:val="center"/>
            </w:pPr>
            <w:r>
              <w:t>Request for Additional Funding from DHCS</w:t>
            </w:r>
          </w:p>
        </w:tc>
        <w:tc>
          <w:tcPr>
            <w:tcW w:w="7920" w:type="dxa"/>
          </w:tcPr>
          <w:p w:rsidR="005552CA" w:rsidRDefault="00C324D3" w:rsidP="00C53F47">
            <w:r>
              <w:t>Irene:</w:t>
            </w:r>
          </w:p>
          <w:p w:rsidR="006A07AE" w:rsidRDefault="00253039" w:rsidP="00253039">
            <w:pPr>
              <w:pStyle w:val="ListParagraph"/>
              <w:numPr>
                <w:ilvl w:val="0"/>
                <w:numId w:val="8"/>
              </w:numPr>
            </w:pPr>
            <w:r>
              <w:t>Request for additional funds must supplement existing pilots and not for new pilot project ideas</w:t>
            </w:r>
          </w:p>
          <w:p w:rsidR="00654173" w:rsidRDefault="00654173" w:rsidP="00253039">
            <w:pPr>
              <w:pStyle w:val="ListParagraph"/>
              <w:numPr>
                <w:ilvl w:val="0"/>
                <w:numId w:val="8"/>
              </w:numPr>
            </w:pPr>
            <w:r>
              <w:t>Application process</w:t>
            </w:r>
            <w:r w:rsidR="00704BFC">
              <w:t xml:space="preserve"> of 2 page fo</w:t>
            </w:r>
            <w:r w:rsidR="00EC09CA">
              <w:t xml:space="preserve">rm </w:t>
            </w:r>
            <w:r w:rsidR="00704BFC">
              <w:t xml:space="preserve"> </w:t>
            </w:r>
          </w:p>
          <w:p w:rsidR="00704BFC" w:rsidRDefault="00704BFC" w:rsidP="00704BFC">
            <w:r>
              <w:t>Beth:</w:t>
            </w:r>
          </w:p>
          <w:p w:rsidR="00704BFC" w:rsidRDefault="00704BFC" w:rsidP="00253039">
            <w:pPr>
              <w:pStyle w:val="ListParagraph"/>
              <w:numPr>
                <w:ilvl w:val="0"/>
                <w:numId w:val="8"/>
              </w:numPr>
            </w:pPr>
            <w:r>
              <w:t>Will need to clarify if new line items can be added</w:t>
            </w:r>
          </w:p>
          <w:p w:rsidR="00704BFC" w:rsidRDefault="00704BFC" w:rsidP="00253039">
            <w:pPr>
              <w:pStyle w:val="ListParagraph"/>
              <w:numPr>
                <w:ilvl w:val="0"/>
                <w:numId w:val="8"/>
              </w:numPr>
            </w:pPr>
            <w:r>
              <w:lastRenderedPageBreak/>
              <w:t>New line items however will require contract modification for all DTI city contracts.  Should avoid situation where we will need to modify all contracts as contract department has been overwhelmed</w:t>
            </w:r>
          </w:p>
          <w:p w:rsidR="00704BFC" w:rsidRDefault="00704BFC" w:rsidP="00253039">
            <w:pPr>
              <w:pStyle w:val="ListParagraph"/>
              <w:numPr>
                <w:ilvl w:val="0"/>
                <w:numId w:val="8"/>
              </w:numPr>
            </w:pPr>
            <w:r>
              <w:t>Best to prioritize a few contracts</w:t>
            </w:r>
          </w:p>
          <w:p w:rsidR="00704BFC" w:rsidRDefault="00704BFC" w:rsidP="00253039">
            <w:pPr>
              <w:pStyle w:val="ListParagraph"/>
              <w:numPr>
                <w:ilvl w:val="0"/>
                <w:numId w:val="8"/>
              </w:numPr>
            </w:pPr>
            <w:r>
              <w:t>Have unallocated funds from Year 1 and 2, and may be able to rea</w:t>
            </w:r>
            <w:r w:rsidR="00F961C9">
              <w:t xml:space="preserve">llocate extra </w:t>
            </w:r>
            <w:r w:rsidR="003D5A25">
              <w:t>funding</w:t>
            </w:r>
            <w:r w:rsidR="00F961C9">
              <w:t xml:space="preserve"> for 2019</w:t>
            </w:r>
          </w:p>
          <w:p w:rsidR="00926EE2" w:rsidRDefault="00926EE2" w:rsidP="00926EE2">
            <w:r>
              <w:t>Kim:</w:t>
            </w:r>
          </w:p>
          <w:p w:rsidR="00253039" w:rsidRDefault="00926EE2" w:rsidP="00253039">
            <w:pPr>
              <w:pStyle w:val="ListParagraph"/>
              <w:numPr>
                <w:ilvl w:val="0"/>
                <w:numId w:val="8"/>
              </w:numPr>
            </w:pPr>
            <w:r>
              <w:t>Love the idea of having Health Workers working during the summer as there is a need for the Health Workers</w:t>
            </w:r>
            <w:r w:rsidR="00654173">
              <w:t xml:space="preserve"> to have extra time to work on care coordination</w:t>
            </w:r>
          </w:p>
          <w:p w:rsidR="002D378E" w:rsidRDefault="002D378E" w:rsidP="002D378E">
            <w:r>
              <w:t>Margaret:</w:t>
            </w:r>
          </w:p>
          <w:p w:rsidR="00654173" w:rsidRDefault="002D378E" w:rsidP="00253039">
            <w:pPr>
              <w:pStyle w:val="ListParagraph"/>
              <w:numPr>
                <w:ilvl w:val="0"/>
                <w:numId w:val="8"/>
              </w:numPr>
            </w:pPr>
            <w:r>
              <w:t>Would be interesting to see how many of the kids get better connection to Denti-Cal utilization</w:t>
            </w:r>
          </w:p>
          <w:p w:rsidR="002D378E" w:rsidRDefault="002D378E" w:rsidP="00253039">
            <w:pPr>
              <w:pStyle w:val="ListParagraph"/>
              <w:numPr>
                <w:ilvl w:val="0"/>
                <w:numId w:val="8"/>
              </w:numPr>
            </w:pPr>
            <w:r>
              <w:t>To increase pre-school linkage and to get data on pre-school linkage</w:t>
            </w:r>
            <w:r w:rsidR="00897BBA">
              <w:t>.  Earlier kids are linked, the better</w:t>
            </w:r>
            <w:r w:rsidR="00BA59E3">
              <w:t>.</w:t>
            </w:r>
          </w:p>
          <w:p w:rsidR="00BA59E3" w:rsidRDefault="00EC09CA" w:rsidP="00253039">
            <w:pPr>
              <w:pStyle w:val="ListParagraph"/>
              <w:numPr>
                <w:ilvl w:val="0"/>
                <w:numId w:val="8"/>
              </w:numPr>
            </w:pPr>
            <w:r>
              <w:t>Funding</w:t>
            </w:r>
            <w:r w:rsidR="00BA59E3">
              <w:t xml:space="preserve"> for </w:t>
            </w:r>
            <w:r>
              <w:t>SFUSD staff</w:t>
            </w:r>
            <w:r w:rsidR="00BA59E3">
              <w:t xml:space="preserve"> to input data to give to DTI, to see what is happening a</w:t>
            </w:r>
            <w:r w:rsidR="00B84A3B">
              <w:t xml:space="preserve">t pre-school would be helpful in addition to K coordination in summer.  </w:t>
            </w:r>
          </w:p>
          <w:p w:rsidR="00D30BD0" w:rsidRDefault="00D30BD0" w:rsidP="00D30BD0">
            <w:r>
              <w:t>Kim:</w:t>
            </w:r>
          </w:p>
          <w:p w:rsidR="00D30BD0" w:rsidRDefault="00D30BD0" w:rsidP="00253039">
            <w:pPr>
              <w:pStyle w:val="ListParagraph"/>
              <w:numPr>
                <w:ilvl w:val="0"/>
                <w:numId w:val="8"/>
              </w:numPr>
            </w:pPr>
            <w:r>
              <w:t xml:space="preserve">This school year will be the first full year of care coordination, so by May, will be able to get a better idea of </w:t>
            </w:r>
            <w:r w:rsidR="00794B00">
              <w:t>HW capacity to do care coordination for pre-school.</w:t>
            </w:r>
            <w:r w:rsidR="00602EEB">
              <w:t xml:space="preserve">  Priority for Kinders.</w:t>
            </w:r>
          </w:p>
          <w:p w:rsidR="007B03A6" w:rsidRDefault="007B03A6" w:rsidP="007B03A6">
            <w:pPr>
              <w:pStyle w:val="ListParagraph"/>
            </w:pPr>
          </w:p>
          <w:p w:rsidR="007B03A6" w:rsidRDefault="007B03A6" w:rsidP="007B03A6">
            <w:r>
              <w:t>Margaret:</w:t>
            </w:r>
          </w:p>
          <w:p w:rsidR="007B03A6" w:rsidRDefault="007B03A6" w:rsidP="007B03A6">
            <w:pPr>
              <w:pStyle w:val="ListParagraph"/>
              <w:numPr>
                <w:ilvl w:val="0"/>
                <w:numId w:val="8"/>
              </w:numPr>
            </w:pPr>
            <w:r>
              <w:t>CMEs cost as a potential idea for the additional funding request</w:t>
            </w:r>
          </w:p>
          <w:p w:rsidR="00C93DCD" w:rsidRDefault="00C93DCD" w:rsidP="00C93DCD">
            <w:r>
              <w:t>Beth:</w:t>
            </w:r>
          </w:p>
          <w:p w:rsidR="00C93DCD" w:rsidRDefault="00C93DCD" w:rsidP="007B03A6">
            <w:pPr>
              <w:pStyle w:val="ListParagraph"/>
              <w:numPr>
                <w:ilvl w:val="0"/>
                <w:numId w:val="8"/>
              </w:numPr>
            </w:pPr>
            <w:r>
              <w:t xml:space="preserve">Best if CME can be arranged to be provided through one of the existing contracts. </w:t>
            </w:r>
          </w:p>
          <w:p w:rsidR="006A6CA6" w:rsidRDefault="006A6CA6" w:rsidP="006A6CA6">
            <w:r>
              <w:t>Irene:</w:t>
            </w:r>
          </w:p>
          <w:p w:rsidR="00C93DCD" w:rsidRDefault="006A6CA6" w:rsidP="007B03A6">
            <w:pPr>
              <w:pStyle w:val="ListParagraph"/>
              <w:numPr>
                <w:ilvl w:val="0"/>
                <w:numId w:val="8"/>
              </w:numPr>
            </w:pPr>
            <w:r>
              <w:t>UCSF may be a natural fit for CME, but it takes more than 8 months for the process</w:t>
            </w:r>
          </w:p>
          <w:p w:rsidR="006A6CA6" w:rsidRDefault="006A6CA6" w:rsidP="007B03A6">
            <w:pPr>
              <w:pStyle w:val="ListParagraph"/>
              <w:numPr>
                <w:ilvl w:val="0"/>
                <w:numId w:val="8"/>
              </w:numPr>
            </w:pPr>
            <w:r>
              <w:t>May be helpful to offer CME to physician for the dental care coordination training and FV and evaluation.</w:t>
            </w:r>
          </w:p>
          <w:p w:rsidR="006A6CA6" w:rsidRDefault="006A6CA6" w:rsidP="007B03A6">
            <w:pPr>
              <w:pStyle w:val="ListParagraph"/>
              <w:numPr>
                <w:ilvl w:val="0"/>
                <w:numId w:val="8"/>
              </w:numPr>
            </w:pPr>
            <w:r>
              <w:t>Maybe can tier the course for modules of CE, giving them the option</w:t>
            </w:r>
            <w:r w:rsidR="003052FC">
              <w:t xml:space="preserve"> to take varying levels of unit</w:t>
            </w:r>
          </w:p>
          <w:p w:rsidR="00CC75F2" w:rsidRDefault="00CC75F2" w:rsidP="00CC75F2">
            <w:r>
              <w:t>Margaret:</w:t>
            </w:r>
          </w:p>
          <w:p w:rsidR="00CC75F2" w:rsidRDefault="00CC75F2" w:rsidP="007B03A6">
            <w:pPr>
              <w:pStyle w:val="ListParagraph"/>
              <w:numPr>
                <w:ilvl w:val="0"/>
                <w:numId w:val="8"/>
              </w:numPr>
            </w:pPr>
            <w:r>
              <w:t>Electronic Health Record to include electronic dental referral templates</w:t>
            </w:r>
            <w:r w:rsidR="004B541E">
              <w:t xml:space="preserve"> creation as another suggestion for additional fund requests.  </w:t>
            </w:r>
          </w:p>
          <w:p w:rsidR="007A7607" w:rsidRDefault="007A7607" w:rsidP="007A7607">
            <w:pPr>
              <w:pStyle w:val="ListParagraph"/>
            </w:pPr>
          </w:p>
        </w:tc>
        <w:tc>
          <w:tcPr>
            <w:tcW w:w="3330" w:type="dxa"/>
          </w:tcPr>
          <w:p w:rsidR="00360242" w:rsidRDefault="00704BFC" w:rsidP="00D36AFE">
            <w:r>
              <w:lastRenderedPageBreak/>
              <w:t>Beth to clarify with the state to find out if additional funding can add new line items to existing pilots</w:t>
            </w:r>
          </w:p>
          <w:p w:rsidR="0058377A" w:rsidRDefault="0058377A" w:rsidP="00D36AFE"/>
          <w:p w:rsidR="0058377A" w:rsidRDefault="0058377A" w:rsidP="00D36AFE">
            <w:r>
              <w:lastRenderedPageBreak/>
              <w:t>Everyone to share their ideas o</w:t>
            </w:r>
            <w:r w:rsidR="004F68B5">
              <w:t>f additional funds for Pilots and</w:t>
            </w:r>
            <w:r>
              <w:t xml:space="preserve"> email ideas to Christina and Irene.  </w:t>
            </w:r>
          </w:p>
          <w:p w:rsidR="006160BF" w:rsidRDefault="006160BF" w:rsidP="00D36AFE"/>
          <w:p w:rsidR="006160BF" w:rsidRDefault="006160BF" w:rsidP="00D36AFE">
            <w:r>
              <w:t>Christina to set up</w:t>
            </w:r>
            <w:r w:rsidR="005A39DE">
              <w:t xml:space="preserve"> doodle polls for </w:t>
            </w:r>
            <w:r>
              <w:t>call</w:t>
            </w:r>
            <w:r w:rsidR="005A39DE">
              <w:t>s</w:t>
            </w:r>
            <w:r>
              <w:t xml:space="preserve"> to discuss SFUSD and to discuss Pilot 4 </w:t>
            </w:r>
          </w:p>
        </w:tc>
      </w:tr>
      <w:tr w:rsidR="002515A5" w:rsidTr="008E7168">
        <w:tc>
          <w:tcPr>
            <w:tcW w:w="2700" w:type="dxa"/>
          </w:tcPr>
          <w:p w:rsidR="002515A5" w:rsidRDefault="002515A5" w:rsidP="006D51E5">
            <w:pPr>
              <w:jc w:val="center"/>
            </w:pPr>
            <w:r>
              <w:lastRenderedPageBreak/>
              <w:t>Next Meeting</w:t>
            </w:r>
          </w:p>
          <w:p w:rsidR="002515A5" w:rsidRDefault="002515A5" w:rsidP="007F0337">
            <w:pPr>
              <w:jc w:val="center"/>
            </w:pPr>
          </w:p>
        </w:tc>
        <w:tc>
          <w:tcPr>
            <w:tcW w:w="7920" w:type="dxa"/>
          </w:tcPr>
          <w:p w:rsidR="00317BE9" w:rsidRDefault="00E10386" w:rsidP="00D36AFE">
            <w:r>
              <w:t xml:space="preserve">Next </w:t>
            </w:r>
            <w:r w:rsidR="00AB7332">
              <w:t xml:space="preserve">meeting </w:t>
            </w:r>
            <w:r w:rsidR="00D36AFE">
              <w:t xml:space="preserve">Monday, September 10, </w:t>
            </w:r>
            <w:r w:rsidR="000B0C0E">
              <w:t>3-4pm</w:t>
            </w:r>
          </w:p>
        </w:tc>
        <w:tc>
          <w:tcPr>
            <w:tcW w:w="3330" w:type="dxa"/>
          </w:tcPr>
          <w:p w:rsidR="002515A5" w:rsidRDefault="002515A5" w:rsidP="005306C3"/>
        </w:tc>
      </w:tr>
    </w:tbl>
    <w:p w:rsidR="007F0337" w:rsidRDefault="007F0337" w:rsidP="007F0337"/>
    <w:sectPr w:rsidR="007F0337" w:rsidSect="00B67CB8">
      <w:headerReference w:type="default" r:id="rId8"/>
      <w:headerReference w:type="first" r:id="rId9"/>
      <w:pgSz w:w="15840" w:h="12240" w:orient="landscape"/>
      <w:pgMar w:top="1440" w:right="1440" w:bottom="1296" w:left="1296"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40BD7"/>
    <w:multiLevelType w:val="hybridMultilevel"/>
    <w:tmpl w:val="CB1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4EAA"/>
    <w:multiLevelType w:val="hybridMultilevel"/>
    <w:tmpl w:val="FD5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5"/>
  </w:num>
  <w:num w:numId="5">
    <w:abstractNumId w:val="1"/>
  </w:num>
  <w:num w:numId="6">
    <w:abstractNumId w:val="17"/>
  </w:num>
  <w:num w:numId="7">
    <w:abstractNumId w:val="3"/>
  </w:num>
  <w:num w:numId="8">
    <w:abstractNumId w:val="24"/>
  </w:num>
  <w:num w:numId="9">
    <w:abstractNumId w:val="22"/>
  </w:num>
  <w:num w:numId="10">
    <w:abstractNumId w:val="21"/>
  </w:num>
  <w:num w:numId="11">
    <w:abstractNumId w:val="9"/>
  </w:num>
  <w:num w:numId="12">
    <w:abstractNumId w:val="8"/>
  </w:num>
  <w:num w:numId="13">
    <w:abstractNumId w:val="16"/>
  </w:num>
  <w:num w:numId="14">
    <w:abstractNumId w:val="13"/>
  </w:num>
  <w:num w:numId="15">
    <w:abstractNumId w:val="18"/>
  </w:num>
  <w:num w:numId="16">
    <w:abstractNumId w:val="6"/>
  </w:num>
  <w:num w:numId="17">
    <w:abstractNumId w:val="20"/>
  </w:num>
  <w:num w:numId="18">
    <w:abstractNumId w:val="23"/>
  </w:num>
  <w:num w:numId="19">
    <w:abstractNumId w:val="4"/>
  </w:num>
  <w:num w:numId="20">
    <w:abstractNumId w:val="0"/>
  </w:num>
  <w:num w:numId="21">
    <w:abstractNumId w:val="7"/>
  </w:num>
  <w:num w:numId="22">
    <w:abstractNumId w:val="15"/>
  </w:num>
  <w:num w:numId="23">
    <w:abstractNumId w:val="14"/>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17C84"/>
    <w:rsid w:val="00017FDB"/>
    <w:rsid w:val="00020D8D"/>
    <w:rsid w:val="00022F92"/>
    <w:rsid w:val="00026DE8"/>
    <w:rsid w:val="0003547A"/>
    <w:rsid w:val="00052D08"/>
    <w:rsid w:val="00053A65"/>
    <w:rsid w:val="0005440C"/>
    <w:rsid w:val="000544EF"/>
    <w:rsid w:val="00062D43"/>
    <w:rsid w:val="00062E01"/>
    <w:rsid w:val="00064857"/>
    <w:rsid w:val="00074D08"/>
    <w:rsid w:val="00075B7E"/>
    <w:rsid w:val="00076D7D"/>
    <w:rsid w:val="00077FA6"/>
    <w:rsid w:val="0008167F"/>
    <w:rsid w:val="000824C6"/>
    <w:rsid w:val="00093815"/>
    <w:rsid w:val="0009453C"/>
    <w:rsid w:val="00095756"/>
    <w:rsid w:val="000957C5"/>
    <w:rsid w:val="000961CB"/>
    <w:rsid w:val="000A2027"/>
    <w:rsid w:val="000A2402"/>
    <w:rsid w:val="000A2EDC"/>
    <w:rsid w:val="000A629D"/>
    <w:rsid w:val="000A65A3"/>
    <w:rsid w:val="000A6CFD"/>
    <w:rsid w:val="000A6D98"/>
    <w:rsid w:val="000A7F31"/>
    <w:rsid w:val="000B0C0E"/>
    <w:rsid w:val="000B2117"/>
    <w:rsid w:val="000B38AA"/>
    <w:rsid w:val="000B45EA"/>
    <w:rsid w:val="000B4624"/>
    <w:rsid w:val="000B6B31"/>
    <w:rsid w:val="000C1377"/>
    <w:rsid w:val="000C340B"/>
    <w:rsid w:val="000D02DD"/>
    <w:rsid w:val="000D2B7D"/>
    <w:rsid w:val="000D5E38"/>
    <w:rsid w:val="000E34E5"/>
    <w:rsid w:val="000E3FF1"/>
    <w:rsid w:val="000E7549"/>
    <w:rsid w:val="000E785E"/>
    <w:rsid w:val="000F26F2"/>
    <w:rsid w:val="00102623"/>
    <w:rsid w:val="00106027"/>
    <w:rsid w:val="00110A2B"/>
    <w:rsid w:val="00111042"/>
    <w:rsid w:val="00117C96"/>
    <w:rsid w:val="00121E90"/>
    <w:rsid w:val="001239C7"/>
    <w:rsid w:val="0012579D"/>
    <w:rsid w:val="00134D27"/>
    <w:rsid w:val="00135A97"/>
    <w:rsid w:val="001453A1"/>
    <w:rsid w:val="00147B8D"/>
    <w:rsid w:val="0016096B"/>
    <w:rsid w:val="001614CB"/>
    <w:rsid w:val="00181099"/>
    <w:rsid w:val="001830A4"/>
    <w:rsid w:val="001842F8"/>
    <w:rsid w:val="001874ED"/>
    <w:rsid w:val="001A2282"/>
    <w:rsid w:val="001A258A"/>
    <w:rsid w:val="001A4796"/>
    <w:rsid w:val="001A4B91"/>
    <w:rsid w:val="001B216F"/>
    <w:rsid w:val="001B2A16"/>
    <w:rsid w:val="001B2C60"/>
    <w:rsid w:val="001B3CF5"/>
    <w:rsid w:val="001B45EF"/>
    <w:rsid w:val="001B6812"/>
    <w:rsid w:val="001C0D95"/>
    <w:rsid w:val="001C5029"/>
    <w:rsid w:val="001D19F4"/>
    <w:rsid w:val="001D2F0E"/>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13357"/>
    <w:rsid w:val="00214AAC"/>
    <w:rsid w:val="00215D49"/>
    <w:rsid w:val="00222B8F"/>
    <w:rsid w:val="00230574"/>
    <w:rsid w:val="00236CB3"/>
    <w:rsid w:val="002515A5"/>
    <w:rsid w:val="00253039"/>
    <w:rsid w:val="00253982"/>
    <w:rsid w:val="00255A06"/>
    <w:rsid w:val="00260D48"/>
    <w:rsid w:val="0026213A"/>
    <w:rsid w:val="002641EE"/>
    <w:rsid w:val="00270A69"/>
    <w:rsid w:val="00274C34"/>
    <w:rsid w:val="0027541A"/>
    <w:rsid w:val="00282BEC"/>
    <w:rsid w:val="00282E0A"/>
    <w:rsid w:val="002914FB"/>
    <w:rsid w:val="00296377"/>
    <w:rsid w:val="00296EDF"/>
    <w:rsid w:val="00297272"/>
    <w:rsid w:val="002A734E"/>
    <w:rsid w:val="002B4A60"/>
    <w:rsid w:val="002B5F80"/>
    <w:rsid w:val="002C533E"/>
    <w:rsid w:val="002C6EB5"/>
    <w:rsid w:val="002D378E"/>
    <w:rsid w:val="002D7540"/>
    <w:rsid w:val="002E4276"/>
    <w:rsid w:val="002E5F5E"/>
    <w:rsid w:val="002E7EC7"/>
    <w:rsid w:val="003049A9"/>
    <w:rsid w:val="003052FC"/>
    <w:rsid w:val="003069A5"/>
    <w:rsid w:val="003070A0"/>
    <w:rsid w:val="003073D5"/>
    <w:rsid w:val="00312A92"/>
    <w:rsid w:val="00317916"/>
    <w:rsid w:val="00317BE9"/>
    <w:rsid w:val="00320FC9"/>
    <w:rsid w:val="003244DF"/>
    <w:rsid w:val="00326D25"/>
    <w:rsid w:val="00330BEF"/>
    <w:rsid w:val="0033137A"/>
    <w:rsid w:val="00334BF5"/>
    <w:rsid w:val="0034245F"/>
    <w:rsid w:val="0034314D"/>
    <w:rsid w:val="003479C8"/>
    <w:rsid w:val="00351B33"/>
    <w:rsid w:val="00351CA6"/>
    <w:rsid w:val="00351ECE"/>
    <w:rsid w:val="00357960"/>
    <w:rsid w:val="00360242"/>
    <w:rsid w:val="0036252E"/>
    <w:rsid w:val="003712B3"/>
    <w:rsid w:val="00373ACB"/>
    <w:rsid w:val="00375E24"/>
    <w:rsid w:val="0037631B"/>
    <w:rsid w:val="00377AEB"/>
    <w:rsid w:val="00385650"/>
    <w:rsid w:val="00387DC0"/>
    <w:rsid w:val="00390AFB"/>
    <w:rsid w:val="00390B26"/>
    <w:rsid w:val="0039186C"/>
    <w:rsid w:val="00393672"/>
    <w:rsid w:val="0039726C"/>
    <w:rsid w:val="003A290C"/>
    <w:rsid w:val="003A37FC"/>
    <w:rsid w:val="003A5435"/>
    <w:rsid w:val="003A6021"/>
    <w:rsid w:val="003A6CD1"/>
    <w:rsid w:val="003C3612"/>
    <w:rsid w:val="003C5360"/>
    <w:rsid w:val="003C7261"/>
    <w:rsid w:val="003D0C2C"/>
    <w:rsid w:val="003D5A25"/>
    <w:rsid w:val="003E510B"/>
    <w:rsid w:val="003E514B"/>
    <w:rsid w:val="003E7EF5"/>
    <w:rsid w:val="003F0A30"/>
    <w:rsid w:val="003F244D"/>
    <w:rsid w:val="003F7BCE"/>
    <w:rsid w:val="0040204C"/>
    <w:rsid w:val="004133C8"/>
    <w:rsid w:val="00414DC4"/>
    <w:rsid w:val="004160C7"/>
    <w:rsid w:val="00416B71"/>
    <w:rsid w:val="00416D28"/>
    <w:rsid w:val="004239E5"/>
    <w:rsid w:val="0042746B"/>
    <w:rsid w:val="00430C75"/>
    <w:rsid w:val="004378D4"/>
    <w:rsid w:val="00440AEB"/>
    <w:rsid w:val="00440F64"/>
    <w:rsid w:val="004443BF"/>
    <w:rsid w:val="0044744F"/>
    <w:rsid w:val="004545BD"/>
    <w:rsid w:val="00455312"/>
    <w:rsid w:val="00455DF2"/>
    <w:rsid w:val="0046216F"/>
    <w:rsid w:val="00464E96"/>
    <w:rsid w:val="00465CFE"/>
    <w:rsid w:val="00467980"/>
    <w:rsid w:val="0047225A"/>
    <w:rsid w:val="004744A8"/>
    <w:rsid w:val="00475D71"/>
    <w:rsid w:val="00476EAB"/>
    <w:rsid w:val="004809E2"/>
    <w:rsid w:val="00480A84"/>
    <w:rsid w:val="00485CA5"/>
    <w:rsid w:val="00486409"/>
    <w:rsid w:val="004871B0"/>
    <w:rsid w:val="004918A1"/>
    <w:rsid w:val="00492F66"/>
    <w:rsid w:val="004976C4"/>
    <w:rsid w:val="004A0246"/>
    <w:rsid w:val="004A06A3"/>
    <w:rsid w:val="004A06B1"/>
    <w:rsid w:val="004A1ED3"/>
    <w:rsid w:val="004B2269"/>
    <w:rsid w:val="004B541E"/>
    <w:rsid w:val="004B6B34"/>
    <w:rsid w:val="004B7A24"/>
    <w:rsid w:val="004C45A3"/>
    <w:rsid w:val="004D48A6"/>
    <w:rsid w:val="004D4BEF"/>
    <w:rsid w:val="004E0F81"/>
    <w:rsid w:val="004E2F2F"/>
    <w:rsid w:val="004E55FA"/>
    <w:rsid w:val="004E7B94"/>
    <w:rsid w:val="004F6073"/>
    <w:rsid w:val="004F68B5"/>
    <w:rsid w:val="00502B4D"/>
    <w:rsid w:val="005050D2"/>
    <w:rsid w:val="00507CAF"/>
    <w:rsid w:val="00510DAB"/>
    <w:rsid w:val="00514EB2"/>
    <w:rsid w:val="00515CFD"/>
    <w:rsid w:val="00522771"/>
    <w:rsid w:val="00523FBB"/>
    <w:rsid w:val="00526D4C"/>
    <w:rsid w:val="005272F5"/>
    <w:rsid w:val="005306C3"/>
    <w:rsid w:val="00532903"/>
    <w:rsid w:val="00537B97"/>
    <w:rsid w:val="00540312"/>
    <w:rsid w:val="00540C6D"/>
    <w:rsid w:val="00542772"/>
    <w:rsid w:val="005521F1"/>
    <w:rsid w:val="0055241F"/>
    <w:rsid w:val="005552CA"/>
    <w:rsid w:val="005619D2"/>
    <w:rsid w:val="00563F1D"/>
    <w:rsid w:val="0056650E"/>
    <w:rsid w:val="00571F59"/>
    <w:rsid w:val="00572DE8"/>
    <w:rsid w:val="005761C1"/>
    <w:rsid w:val="0058377A"/>
    <w:rsid w:val="00583AF3"/>
    <w:rsid w:val="0058421C"/>
    <w:rsid w:val="00592586"/>
    <w:rsid w:val="00596FAA"/>
    <w:rsid w:val="005A39DE"/>
    <w:rsid w:val="005A793B"/>
    <w:rsid w:val="005B2E2E"/>
    <w:rsid w:val="005B4483"/>
    <w:rsid w:val="005B7A8E"/>
    <w:rsid w:val="005C129F"/>
    <w:rsid w:val="005C1F60"/>
    <w:rsid w:val="005D1DDA"/>
    <w:rsid w:val="005D2D48"/>
    <w:rsid w:val="005E5BB3"/>
    <w:rsid w:val="005F153A"/>
    <w:rsid w:val="005F4CA7"/>
    <w:rsid w:val="005F56F1"/>
    <w:rsid w:val="005F5C9D"/>
    <w:rsid w:val="00600E4F"/>
    <w:rsid w:val="00602EEB"/>
    <w:rsid w:val="0060332B"/>
    <w:rsid w:val="00604FF1"/>
    <w:rsid w:val="006052D9"/>
    <w:rsid w:val="0061096F"/>
    <w:rsid w:val="0061246E"/>
    <w:rsid w:val="00614E43"/>
    <w:rsid w:val="006160BF"/>
    <w:rsid w:val="0062170E"/>
    <w:rsid w:val="006223E0"/>
    <w:rsid w:val="0062582A"/>
    <w:rsid w:val="0063117F"/>
    <w:rsid w:val="0063145A"/>
    <w:rsid w:val="0063179F"/>
    <w:rsid w:val="00631804"/>
    <w:rsid w:val="00635C7C"/>
    <w:rsid w:val="006379E5"/>
    <w:rsid w:val="0064154D"/>
    <w:rsid w:val="00646F8F"/>
    <w:rsid w:val="00652755"/>
    <w:rsid w:val="00654173"/>
    <w:rsid w:val="00655ADA"/>
    <w:rsid w:val="0066188D"/>
    <w:rsid w:val="006644F6"/>
    <w:rsid w:val="00667460"/>
    <w:rsid w:val="006774B6"/>
    <w:rsid w:val="0068249D"/>
    <w:rsid w:val="006838D8"/>
    <w:rsid w:val="00691498"/>
    <w:rsid w:val="0069703B"/>
    <w:rsid w:val="006A03FA"/>
    <w:rsid w:val="006A07AE"/>
    <w:rsid w:val="006A0989"/>
    <w:rsid w:val="006A0EAE"/>
    <w:rsid w:val="006A2353"/>
    <w:rsid w:val="006A699F"/>
    <w:rsid w:val="006A6BA0"/>
    <w:rsid w:val="006A6CA6"/>
    <w:rsid w:val="006A77AD"/>
    <w:rsid w:val="006B268C"/>
    <w:rsid w:val="006B27E1"/>
    <w:rsid w:val="006B3480"/>
    <w:rsid w:val="006B6D6D"/>
    <w:rsid w:val="006B7294"/>
    <w:rsid w:val="006B79EE"/>
    <w:rsid w:val="006C0B7C"/>
    <w:rsid w:val="006C6EB2"/>
    <w:rsid w:val="006D22C5"/>
    <w:rsid w:val="006D33A2"/>
    <w:rsid w:val="006D51E5"/>
    <w:rsid w:val="006E1031"/>
    <w:rsid w:val="006E2031"/>
    <w:rsid w:val="006E4023"/>
    <w:rsid w:val="006E702A"/>
    <w:rsid w:val="006E7E2D"/>
    <w:rsid w:val="006F096A"/>
    <w:rsid w:val="007009E5"/>
    <w:rsid w:val="00701563"/>
    <w:rsid w:val="00704BFC"/>
    <w:rsid w:val="0071054F"/>
    <w:rsid w:val="0071062A"/>
    <w:rsid w:val="00712AD2"/>
    <w:rsid w:val="0072162C"/>
    <w:rsid w:val="00722A91"/>
    <w:rsid w:val="00723F5B"/>
    <w:rsid w:val="007308A5"/>
    <w:rsid w:val="00732560"/>
    <w:rsid w:val="0073638D"/>
    <w:rsid w:val="00736C86"/>
    <w:rsid w:val="00742E0A"/>
    <w:rsid w:val="00744BE0"/>
    <w:rsid w:val="0074619D"/>
    <w:rsid w:val="00747A17"/>
    <w:rsid w:val="00747F13"/>
    <w:rsid w:val="00752068"/>
    <w:rsid w:val="00755154"/>
    <w:rsid w:val="0076273C"/>
    <w:rsid w:val="007639BE"/>
    <w:rsid w:val="00764369"/>
    <w:rsid w:val="00766791"/>
    <w:rsid w:val="00780D61"/>
    <w:rsid w:val="00787154"/>
    <w:rsid w:val="00794B00"/>
    <w:rsid w:val="007A25DF"/>
    <w:rsid w:val="007A7607"/>
    <w:rsid w:val="007B03A6"/>
    <w:rsid w:val="007B28C7"/>
    <w:rsid w:val="007B3865"/>
    <w:rsid w:val="007B3C54"/>
    <w:rsid w:val="007C7D38"/>
    <w:rsid w:val="007D1370"/>
    <w:rsid w:val="007E058F"/>
    <w:rsid w:val="007E06A5"/>
    <w:rsid w:val="007E657A"/>
    <w:rsid w:val="007F0337"/>
    <w:rsid w:val="007F14CB"/>
    <w:rsid w:val="007F1E1C"/>
    <w:rsid w:val="007F341E"/>
    <w:rsid w:val="008005F3"/>
    <w:rsid w:val="00800EDA"/>
    <w:rsid w:val="00802509"/>
    <w:rsid w:val="00804867"/>
    <w:rsid w:val="008061EB"/>
    <w:rsid w:val="008117B0"/>
    <w:rsid w:val="00812F0C"/>
    <w:rsid w:val="00815B9B"/>
    <w:rsid w:val="008177B2"/>
    <w:rsid w:val="00817853"/>
    <w:rsid w:val="00820ECF"/>
    <w:rsid w:val="0082194B"/>
    <w:rsid w:val="00822CCA"/>
    <w:rsid w:val="00823C7C"/>
    <w:rsid w:val="00825242"/>
    <w:rsid w:val="00827843"/>
    <w:rsid w:val="008309CE"/>
    <w:rsid w:val="008329AB"/>
    <w:rsid w:val="00837236"/>
    <w:rsid w:val="00837BEE"/>
    <w:rsid w:val="008420EE"/>
    <w:rsid w:val="00846563"/>
    <w:rsid w:val="00847501"/>
    <w:rsid w:val="00847630"/>
    <w:rsid w:val="00850510"/>
    <w:rsid w:val="008505CB"/>
    <w:rsid w:val="00853C72"/>
    <w:rsid w:val="0086046D"/>
    <w:rsid w:val="0086140A"/>
    <w:rsid w:val="0086156F"/>
    <w:rsid w:val="00862D96"/>
    <w:rsid w:val="00866EDF"/>
    <w:rsid w:val="00874AB8"/>
    <w:rsid w:val="008766CF"/>
    <w:rsid w:val="00877937"/>
    <w:rsid w:val="00880AB6"/>
    <w:rsid w:val="00882EE6"/>
    <w:rsid w:val="008836B1"/>
    <w:rsid w:val="008941FD"/>
    <w:rsid w:val="00894A8D"/>
    <w:rsid w:val="00894DAD"/>
    <w:rsid w:val="00896F01"/>
    <w:rsid w:val="00897BBA"/>
    <w:rsid w:val="008A0766"/>
    <w:rsid w:val="008A0AF4"/>
    <w:rsid w:val="008A2470"/>
    <w:rsid w:val="008A6B5E"/>
    <w:rsid w:val="008A7DD0"/>
    <w:rsid w:val="008B160A"/>
    <w:rsid w:val="008B5E83"/>
    <w:rsid w:val="008C16E5"/>
    <w:rsid w:val="008C454B"/>
    <w:rsid w:val="008C7E60"/>
    <w:rsid w:val="008D2C02"/>
    <w:rsid w:val="008D3662"/>
    <w:rsid w:val="008D38C4"/>
    <w:rsid w:val="008D4C3B"/>
    <w:rsid w:val="008D5418"/>
    <w:rsid w:val="008D5805"/>
    <w:rsid w:val="008D7FEF"/>
    <w:rsid w:val="008E1FFC"/>
    <w:rsid w:val="008E7168"/>
    <w:rsid w:val="008E79B5"/>
    <w:rsid w:val="008F0321"/>
    <w:rsid w:val="008F261F"/>
    <w:rsid w:val="008F2D3D"/>
    <w:rsid w:val="008F5569"/>
    <w:rsid w:val="009049D0"/>
    <w:rsid w:val="00911570"/>
    <w:rsid w:val="009119AE"/>
    <w:rsid w:val="00912E56"/>
    <w:rsid w:val="00914B27"/>
    <w:rsid w:val="00917407"/>
    <w:rsid w:val="00920908"/>
    <w:rsid w:val="00925709"/>
    <w:rsid w:val="00925806"/>
    <w:rsid w:val="00926EE2"/>
    <w:rsid w:val="00931817"/>
    <w:rsid w:val="00934D0B"/>
    <w:rsid w:val="009548ED"/>
    <w:rsid w:val="009569EB"/>
    <w:rsid w:val="00963BD6"/>
    <w:rsid w:val="009662AF"/>
    <w:rsid w:val="00971931"/>
    <w:rsid w:val="0097207D"/>
    <w:rsid w:val="00973A90"/>
    <w:rsid w:val="00983FC5"/>
    <w:rsid w:val="00984766"/>
    <w:rsid w:val="0098511D"/>
    <w:rsid w:val="00987424"/>
    <w:rsid w:val="00991DB5"/>
    <w:rsid w:val="00992E87"/>
    <w:rsid w:val="00994000"/>
    <w:rsid w:val="009A4796"/>
    <w:rsid w:val="009B4A16"/>
    <w:rsid w:val="009C2F78"/>
    <w:rsid w:val="009C5C45"/>
    <w:rsid w:val="009D0A41"/>
    <w:rsid w:val="009D138B"/>
    <w:rsid w:val="009D237D"/>
    <w:rsid w:val="009E1AF7"/>
    <w:rsid w:val="009E48AD"/>
    <w:rsid w:val="009E4D26"/>
    <w:rsid w:val="009E518A"/>
    <w:rsid w:val="009F352D"/>
    <w:rsid w:val="009F4C96"/>
    <w:rsid w:val="00A002A8"/>
    <w:rsid w:val="00A020D3"/>
    <w:rsid w:val="00A05711"/>
    <w:rsid w:val="00A05808"/>
    <w:rsid w:val="00A0580F"/>
    <w:rsid w:val="00A07626"/>
    <w:rsid w:val="00A10747"/>
    <w:rsid w:val="00A11106"/>
    <w:rsid w:val="00A1179F"/>
    <w:rsid w:val="00A135FA"/>
    <w:rsid w:val="00A2255F"/>
    <w:rsid w:val="00A34F68"/>
    <w:rsid w:val="00A371AD"/>
    <w:rsid w:val="00A42166"/>
    <w:rsid w:val="00A424FC"/>
    <w:rsid w:val="00A50343"/>
    <w:rsid w:val="00A51DA7"/>
    <w:rsid w:val="00A629FD"/>
    <w:rsid w:val="00A6542A"/>
    <w:rsid w:val="00A660E2"/>
    <w:rsid w:val="00A67AB2"/>
    <w:rsid w:val="00A7001A"/>
    <w:rsid w:val="00A70F66"/>
    <w:rsid w:val="00A71710"/>
    <w:rsid w:val="00A726AF"/>
    <w:rsid w:val="00A73031"/>
    <w:rsid w:val="00A75529"/>
    <w:rsid w:val="00A940FB"/>
    <w:rsid w:val="00A953DA"/>
    <w:rsid w:val="00AA4FDA"/>
    <w:rsid w:val="00AB26F3"/>
    <w:rsid w:val="00AB7332"/>
    <w:rsid w:val="00AC0DD9"/>
    <w:rsid w:val="00AC1194"/>
    <w:rsid w:val="00AC1F5A"/>
    <w:rsid w:val="00AC3D81"/>
    <w:rsid w:val="00AC48B0"/>
    <w:rsid w:val="00AE2EF6"/>
    <w:rsid w:val="00AF168D"/>
    <w:rsid w:val="00AF286F"/>
    <w:rsid w:val="00AF4FF7"/>
    <w:rsid w:val="00AF63AC"/>
    <w:rsid w:val="00AF7DFC"/>
    <w:rsid w:val="00B00EB3"/>
    <w:rsid w:val="00B0105C"/>
    <w:rsid w:val="00B01463"/>
    <w:rsid w:val="00B01BBF"/>
    <w:rsid w:val="00B01F19"/>
    <w:rsid w:val="00B05A4C"/>
    <w:rsid w:val="00B0602B"/>
    <w:rsid w:val="00B066F8"/>
    <w:rsid w:val="00B111F2"/>
    <w:rsid w:val="00B13089"/>
    <w:rsid w:val="00B14182"/>
    <w:rsid w:val="00B158B9"/>
    <w:rsid w:val="00B17A1C"/>
    <w:rsid w:val="00B257B6"/>
    <w:rsid w:val="00B268DB"/>
    <w:rsid w:val="00B3295C"/>
    <w:rsid w:val="00B34B8A"/>
    <w:rsid w:val="00B34F23"/>
    <w:rsid w:val="00B400D1"/>
    <w:rsid w:val="00B41795"/>
    <w:rsid w:val="00B44539"/>
    <w:rsid w:val="00B46D4B"/>
    <w:rsid w:val="00B5162B"/>
    <w:rsid w:val="00B61E6D"/>
    <w:rsid w:val="00B67292"/>
    <w:rsid w:val="00B67BCF"/>
    <w:rsid w:val="00B67CB8"/>
    <w:rsid w:val="00B70DE6"/>
    <w:rsid w:val="00B70EFF"/>
    <w:rsid w:val="00B763F3"/>
    <w:rsid w:val="00B77C52"/>
    <w:rsid w:val="00B81264"/>
    <w:rsid w:val="00B84204"/>
    <w:rsid w:val="00B84A3B"/>
    <w:rsid w:val="00B9357E"/>
    <w:rsid w:val="00B93F5E"/>
    <w:rsid w:val="00B94CD6"/>
    <w:rsid w:val="00B951C3"/>
    <w:rsid w:val="00BA29F6"/>
    <w:rsid w:val="00BA3523"/>
    <w:rsid w:val="00BA4052"/>
    <w:rsid w:val="00BA4EB3"/>
    <w:rsid w:val="00BA5637"/>
    <w:rsid w:val="00BA59E3"/>
    <w:rsid w:val="00BB3317"/>
    <w:rsid w:val="00BB3B08"/>
    <w:rsid w:val="00BB551F"/>
    <w:rsid w:val="00BC0378"/>
    <w:rsid w:val="00BC19BF"/>
    <w:rsid w:val="00BC4976"/>
    <w:rsid w:val="00BD39A1"/>
    <w:rsid w:val="00BD5054"/>
    <w:rsid w:val="00BD57BD"/>
    <w:rsid w:val="00BE593C"/>
    <w:rsid w:val="00BE63B3"/>
    <w:rsid w:val="00BF75E4"/>
    <w:rsid w:val="00C03B99"/>
    <w:rsid w:val="00C117F4"/>
    <w:rsid w:val="00C120D6"/>
    <w:rsid w:val="00C147CB"/>
    <w:rsid w:val="00C20FB5"/>
    <w:rsid w:val="00C21AEF"/>
    <w:rsid w:val="00C244FC"/>
    <w:rsid w:val="00C24C0C"/>
    <w:rsid w:val="00C260CD"/>
    <w:rsid w:val="00C264CB"/>
    <w:rsid w:val="00C322B1"/>
    <w:rsid w:val="00C324D3"/>
    <w:rsid w:val="00C37BC3"/>
    <w:rsid w:val="00C5208D"/>
    <w:rsid w:val="00C53F47"/>
    <w:rsid w:val="00C572D4"/>
    <w:rsid w:val="00C60498"/>
    <w:rsid w:val="00C62E8D"/>
    <w:rsid w:val="00C64465"/>
    <w:rsid w:val="00C73ACB"/>
    <w:rsid w:val="00C76497"/>
    <w:rsid w:val="00C7706E"/>
    <w:rsid w:val="00C84D0D"/>
    <w:rsid w:val="00C86533"/>
    <w:rsid w:val="00C865FB"/>
    <w:rsid w:val="00C870A3"/>
    <w:rsid w:val="00C92F26"/>
    <w:rsid w:val="00C93DCD"/>
    <w:rsid w:val="00C9450D"/>
    <w:rsid w:val="00C94E91"/>
    <w:rsid w:val="00CA7839"/>
    <w:rsid w:val="00CA794D"/>
    <w:rsid w:val="00CB0CD9"/>
    <w:rsid w:val="00CB2329"/>
    <w:rsid w:val="00CC0DD6"/>
    <w:rsid w:val="00CC2556"/>
    <w:rsid w:val="00CC75F2"/>
    <w:rsid w:val="00CD3958"/>
    <w:rsid w:val="00CD4D1F"/>
    <w:rsid w:val="00CD6049"/>
    <w:rsid w:val="00CD61EC"/>
    <w:rsid w:val="00CD697E"/>
    <w:rsid w:val="00CE0983"/>
    <w:rsid w:val="00CE2F09"/>
    <w:rsid w:val="00CE6562"/>
    <w:rsid w:val="00CF0EDA"/>
    <w:rsid w:val="00CF1F44"/>
    <w:rsid w:val="00CF2BFB"/>
    <w:rsid w:val="00CF5B6F"/>
    <w:rsid w:val="00D011F0"/>
    <w:rsid w:val="00D01C6E"/>
    <w:rsid w:val="00D02359"/>
    <w:rsid w:val="00D05CA9"/>
    <w:rsid w:val="00D06A62"/>
    <w:rsid w:val="00D211AC"/>
    <w:rsid w:val="00D23205"/>
    <w:rsid w:val="00D262C4"/>
    <w:rsid w:val="00D30867"/>
    <w:rsid w:val="00D30BD0"/>
    <w:rsid w:val="00D3170D"/>
    <w:rsid w:val="00D31D86"/>
    <w:rsid w:val="00D31F39"/>
    <w:rsid w:val="00D36AFE"/>
    <w:rsid w:val="00D41315"/>
    <w:rsid w:val="00D41848"/>
    <w:rsid w:val="00D56C23"/>
    <w:rsid w:val="00D575DE"/>
    <w:rsid w:val="00D71020"/>
    <w:rsid w:val="00D763D6"/>
    <w:rsid w:val="00D76C6F"/>
    <w:rsid w:val="00D8195F"/>
    <w:rsid w:val="00D81ADA"/>
    <w:rsid w:val="00D85236"/>
    <w:rsid w:val="00D92DAE"/>
    <w:rsid w:val="00D95BEB"/>
    <w:rsid w:val="00D95E3A"/>
    <w:rsid w:val="00DA10A3"/>
    <w:rsid w:val="00DA3E3F"/>
    <w:rsid w:val="00DA53E3"/>
    <w:rsid w:val="00DA6833"/>
    <w:rsid w:val="00DA76D2"/>
    <w:rsid w:val="00DB0836"/>
    <w:rsid w:val="00DB0B03"/>
    <w:rsid w:val="00DB2868"/>
    <w:rsid w:val="00DB50EB"/>
    <w:rsid w:val="00DB577D"/>
    <w:rsid w:val="00DC189D"/>
    <w:rsid w:val="00DC3BFB"/>
    <w:rsid w:val="00DC51E2"/>
    <w:rsid w:val="00DC63DD"/>
    <w:rsid w:val="00DC69D9"/>
    <w:rsid w:val="00DC741B"/>
    <w:rsid w:val="00DD085C"/>
    <w:rsid w:val="00DD6DBD"/>
    <w:rsid w:val="00DD72F9"/>
    <w:rsid w:val="00DE0478"/>
    <w:rsid w:val="00DE1CA1"/>
    <w:rsid w:val="00DE48DD"/>
    <w:rsid w:val="00DE66EC"/>
    <w:rsid w:val="00DF164C"/>
    <w:rsid w:val="00DF34F8"/>
    <w:rsid w:val="00DF3B5E"/>
    <w:rsid w:val="00DF4C91"/>
    <w:rsid w:val="00DF5009"/>
    <w:rsid w:val="00DF5200"/>
    <w:rsid w:val="00DF75BE"/>
    <w:rsid w:val="00DF7A21"/>
    <w:rsid w:val="00E02112"/>
    <w:rsid w:val="00E073B9"/>
    <w:rsid w:val="00E10386"/>
    <w:rsid w:val="00E103B9"/>
    <w:rsid w:val="00E1162D"/>
    <w:rsid w:val="00E11657"/>
    <w:rsid w:val="00E171A5"/>
    <w:rsid w:val="00E2094B"/>
    <w:rsid w:val="00E22D90"/>
    <w:rsid w:val="00E22EAA"/>
    <w:rsid w:val="00E248E0"/>
    <w:rsid w:val="00E24C41"/>
    <w:rsid w:val="00E333F4"/>
    <w:rsid w:val="00E37480"/>
    <w:rsid w:val="00E4094A"/>
    <w:rsid w:val="00E43FA8"/>
    <w:rsid w:val="00E47503"/>
    <w:rsid w:val="00E53422"/>
    <w:rsid w:val="00E574A5"/>
    <w:rsid w:val="00E707ED"/>
    <w:rsid w:val="00E71613"/>
    <w:rsid w:val="00E7219C"/>
    <w:rsid w:val="00E72640"/>
    <w:rsid w:val="00E72D59"/>
    <w:rsid w:val="00E73A46"/>
    <w:rsid w:val="00E74E8F"/>
    <w:rsid w:val="00E80EB0"/>
    <w:rsid w:val="00E83650"/>
    <w:rsid w:val="00E84D3B"/>
    <w:rsid w:val="00E90106"/>
    <w:rsid w:val="00E919EB"/>
    <w:rsid w:val="00EA090B"/>
    <w:rsid w:val="00EA28E0"/>
    <w:rsid w:val="00EB0B3F"/>
    <w:rsid w:val="00EB4683"/>
    <w:rsid w:val="00EB5ECE"/>
    <w:rsid w:val="00EB6C6D"/>
    <w:rsid w:val="00EC09CA"/>
    <w:rsid w:val="00EC6046"/>
    <w:rsid w:val="00EC7B97"/>
    <w:rsid w:val="00ED0169"/>
    <w:rsid w:val="00ED03FA"/>
    <w:rsid w:val="00ED1FA2"/>
    <w:rsid w:val="00ED4CA9"/>
    <w:rsid w:val="00EE2402"/>
    <w:rsid w:val="00EE7B31"/>
    <w:rsid w:val="00EF299C"/>
    <w:rsid w:val="00EF4D51"/>
    <w:rsid w:val="00F13E7D"/>
    <w:rsid w:val="00F14CB8"/>
    <w:rsid w:val="00F1776A"/>
    <w:rsid w:val="00F238AE"/>
    <w:rsid w:val="00F24C43"/>
    <w:rsid w:val="00F25FB6"/>
    <w:rsid w:val="00F27876"/>
    <w:rsid w:val="00F27B04"/>
    <w:rsid w:val="00F27E94"/>
    <w:rsid w:val="00F318D3"/>
    <w:rsid w:val="00F340F6"/>
    <w:rsid w:val="00F34184"/>
    <w:rsid w:val="00F3625F"/>
    <w:rsid w:val="00F4252F"/>
    <w:rsid w:val="00F54D5B"/>
    <w:rsid w:val="00F602FB"/>
    <w:rsid w:val="00F605D6"/>
    <w:rsid w:val="00F61533"/>
    <w:rsid w:val="00F62AE0"/>
    <w:rsid w:val="00F653E8"/>
    <w:rsid w:val="00F6776C"/>
    <w:rsid w:val="00F70028"/>
    <w:rsid w:val="00F76EF4"/>
    <w:rsid w:val="00F838F9"/>
    <w:rsid w:val="00F8714E"/>
    <w:rsid w:val="00F90FBF"/>
    <w:rsid w:val="00F9414F"/>
    <w:rsid w:val="00F94E16"/>
    <w:rsid w:val="00F9541E"/>
    <w:rsid w:val="00F961C9"/>
    <w:rsid w:val="00F96E35"/>
    <w:rsid w:val="00FA0B44"/>
    <w:rsid w:val="00FA183D"/>
    <w:rsid w:val="00FA2F97"/>
    <w:rsid w:val="00FA7C33"/>
    <w:rsid w:val="00FB03C4"/>
    <w:rsid w:val="00FB0556"/>
    <w:rsid w:val="00FB0ACC"/>
    <w:rsid w:val="00FB1954"/>
    <w:rsid w:val="00FB6AC9"/>
    <w:rsid w:val="00FC0F7D"/>
    <w:rsid w:val="00FC299C"/>
    <w:rsid w:val="00FC2C6A"/>
    <w:rsid w:val="00FC7410"/>
    <w:rsid w:val="00FC7B4F"/>
    <w:rsid w:val="00FD0181"/>
    <w:rsid w:val="00FD0216"/>
    <w:rsid w:val="00FD0C80"/>
    <w:rsid w:val="00FD4928"/>
    <w:rsid w:val="00FD65B4"/>
    <w:rsid w:val="00FD74DA"/>
    <w:rsid w:val="00FE088E"/>
    <w:rsid w:val="00FE5C3A"/>
    <w:rsid w:val="00FE7873"/>
    <w:rsid w:val="00FF208E"/>
    <w:rsid w:val="00FF2E4C"/>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82</cp:revision>
  <cp:lastPrinted>2018-01-09T17:29:00Z</cp:lastPrinted>
  <dcterms:created xsi:type="dcterms:W3CDTF">2018-08-06T23:11:00Z</dcterms:created>
  <dcterms:modified xsi:type="dcterms:W3CDTF">2018-08-07T21:00:00Z</dcterms:modified>
</cp:coreProperties>
</file>