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5E" w:rsidRDefault="007F0337" w:rsidP="007F0337">
      <w:pPr>
        <w:jc w:val="center"/>
      </w:pPr>
      <w:r>
        <w:t>Coordination Committee Teleconference Notes</w:t>
      </w:r>
    </w:p>
    <w:p w:rsidR="006D51E5" w:rsidRDefault="007F0337" w:rsidP="006D51E5">
      <w:pPr>
        <w:spacing w:after="0"/>
        <w:jc w:val="center"/>
      </w:pPr>
      <w:r>
        <w:t>Date:</w:t>
      </w:r>
      <w:r w:rsidR="00B67BCF">
        <w:t xml:space="preserve">  </w:t>
      </w:r>
      <w:r w:rsidR="00A57448">
        <w:t>03</w:t>
      </w:r>
      <w:r w:rsidR="00D72C5E">
        <w:t>/04/19</w:t>
      </w:r>
    </w:p>
    <w:p w:rsidR="007F0337" w:rsidRDefault="007F0337" w:rsidP="006D51E5">
      <w:pPr>
        <w:spacing w:after="0"/>
        <w:jc w:val="center"/>
      </w:pPr>
      <w:r>
        <w:t>Time:</w:t>
      </w:r>
      <w:r w:rsidR="00B67BCF">
        <w:t xml:space="preserve">  3:00-4:00pm</w:t>
      </w:r>
    </w:p>
    <w:p w:rsidR="00351B33" w:rsidRDefault="007F0337" w:rsidP="00F96E35">
      <w:pPr>
        <w:jc w:val="center"/>
      </w:pPr>
      <w:r>
        <w:t>In Attendance:</w:t>
      </w:r>
      <w:r w:rsidR="00BD57BD">
        <w:t xml:space="preserve">  </w:t>
      </w:r>
      <w:r w:rsidR="000552A2">
        <w:t xml:space="preserve">Beth </w:t>
      </w:r>
      <w:proofErr w:type="spellStart"/>
      <w:r w:rsidR="000552A2">
        <w:t>Neary</w:t>
      </w:r>
      <w:proofErr w:type="spellEnd"/>
      <w:r w:rsidR="000552A2">
        <w:t xml:space="preserve"> (SFDPH), Ben Chaffee (UCSF), </w:t>
      </w:r>
      <w:r w:rsidR="0072757D">
        <w:t xml:space="preserve">Christina Nip (SFDPH), </w:t>
      </w:r>
      <w:r w:rsidR="000552A2">
        <w:t xml:space="preserve">Irene Hilton (SFDPH), </w:t>
      </w:r>
      <w:r w:rsidR="00A57448">
        <w:t xml:space="preserve">Kim Levine (SFUSD), Tomoko </w:t>
      </w:r>
      <w:proofErr w:type="spellStart"/>
      <w:r w:rsidR="00A57448">
        <w:t>Isogai</w:t>
      </w:r>
      <w:proofErr w:type="spellEnd"/>
      <w:r w:rsidR="00A57448">
        <w:t xml:space="preserve"> (SFUSD), </w:t>
      </w:r>
      <w:proofErr w:type="spellStart"/>
      <w:r w:rsidR="00A57448">
        <w:t>Sarony</w:t>
      </w:r>
      <w:proofErr w:type="spellEnd"/>
      <w:r w:rsidR="00A57448">
        <w:t xml:space="preserve"> Young</w:t>
      </w:r>
      <w:r w:rsidR="000552A2">
        <w:t xml:space="preserve"> (AFL Enterpris</w:t>
      </w:r>
      <w:r w:rsidR="0072757D">
        <w:t>es), Susan Fisher-Owens (UCSF)</w:t>
      </w:r>
    </w:p>
    <w:tbl>
      <w:tblPr>
        <w:tblStyle w:val="TableGrid"/>
        <w:tblW w:w="14040" w:type="dxa"/>
        <w:tblInd w:w="-365" w:type="dxa"/>
        <w:tblLook w:val="04A0" w:firstRow="1" w:lastRow="0" w:firstColumn="1" w:lastColumn="0" w:noHBand="0" w:noVBand="1"/>
      </w:tblPr>
      <w:tblGrid>
        <w:gridCol w:w="1875"/>
        <w:gridCol w:w="9285"/>
        <w:gridCol w:w="2880"/>
      </w:tblGrid>
      <w:tr w:rsidR="00B13089" w:rsidTr="00B52A90">
        <w:tc>
          <w:tcPr>
            <w:tcW w:w="1875"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AGENDA ITEMS</w:t>
            </w:r>
          </w:p>
          <w:p w:rsidR="00B13089" w:rsidRPr="00B13089" w:rsidRDefault="00B13089" w:rsidP="007F0337">
            <w:pPr>
              <w:jc w:val="center"/>
              <w:rPr>
                <w:b/>
                <w:color w:val="FFFFFF" w:themeColor="background1"/>
              </w:rPr>
            </w:pPr>
          </w:p>
        </w:tc>
        <w:tc>
          <w:tcPr>
            <w:tcW w:w="9285" w:type="dxa"/>
            <w:shd w:val="clear" w:color="auto" w:fill="009999"/>
          </w:tcPr>
          <w:p w:rsidR="00B13089" w:rsidRPr="00B13089" w:rsidRDefault="00B13089" w:rsidP="007F0337">
            <w:pPr>
              <w:jc w:val="center"/>
              <w:rPr>
                <w:b/>
                <w:color w:val="FFFFFF" w:themeColor="background1"/>
              </w:rPr>
            </w:pPr>
          </w:p>
          <w:p w:rsidR="00B13089" w:rsidRPr="00B13089" w:rsidRDefault="006A77AD" w:rsidP="007F0337">
            <w:pPr>
              <w:jc w:val="center"/>
              <w:rPr>
                <w:b/>
                <w:color w:val="FFFFFF" w:themeColor="background1"/>
              </w:rPr>
            </w:pPr>
            <w:r>
              <w:rPr>
                <w:b/>
                <w:color w:val="FFFFFF" w:themeColor="background1"/>
              </w:rPr>
              <w:t>NOTES</w:t>
            </w:r>
          </w:p>
        </w:tc>
        <w:tc>
          <w:tcPr>
            <w:tcW w:w="288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ACTION ITEMS</w:t>
            </w:r>
          </w:p>
        </w:tc>
      </w:tr>
      <w:tr w:rsidR="00B13089" w:rsidTr="00B52A90">
        <w:tc>
          <w:tcPr>
            <w:tcW w:w="1875" w:type="dxa"/>
          </w:tcPr>
          <w:p w:rsidR="00B13089" w:rsidRDefault="00B13089" w:rsidP="007F0337">
            <w:pPr>
              <w:jc w:val="center"/>
            </w:pPr>
          </w:p>
          <w:p w:rsidR="00B13089" w:rsidRDefault="002515A5" w:rsidP="007F0337">
            <w:pPr>
              <w:jc w:val="center"/>
            </w:pPr>
            <w:r>
              <w:t>Pilot 1 Updates</w:t>
            </w:r>
          </w:p>
          <w:p w:rsidR="00B13089" w:rsidRDefault="00B13089" w:rsidP="007F0337">
            <w:pPr>
              <w:jc w:val="center"/>
            </w:pPr>
          </w:p>
        </w:tc>
        <w:tc>
          <w:tcPr>
            <w:tcW w:w="9285" w:type="dxa"/>
          </w:tcPr>
          <w:p w:rsidR="001253A1" w:rsidRDefault="00BB5FBD" w:rsidP="00E24EC7">
            <w:r>
              <w:t>Colleen (Update Via email)</w:t>
            </w:r>
            <w:r w:rsidR="001253A1">
              <w:t>:</w:t>
            </w:r>
          </w:p>
          <w:p w:rsidR="00BB5FBD" w:rsidRDefault="00BB5FBD" w:rsidP="00BB5FBD">
            <w:pPr>
              <w:pStyle w:val="ListParagraph"/>
              <w:numPr>
                <w:ilvl w:val="0"/>
                <w:numId w:val="43"/>
              </w:numPr>
            </w:pPr>
            <w:r>
              <w:t xml:space="preserve">Faculty:  We have recruited four expert faculty: Dr. Lyra Ng (pediatrician), Dr. </w:t>
            </w:r>
            <w:proofErr w:type="gramStart"/>
            <w:r>
              <w:t>An</w:t>
            </w:r>
            <w:proofErr w:type="gramEnd"/>
            <w:r>
              <w:t xml:space="preserve"> Nguyen (dentist at an FQHC in Colorado with extensive QI expertise), Dr. Ramona English (dentist at Petaluma Health Center with dental QI experience), Dr. Ray Stewart (UCSF).  Trevor </w:t>
            </w:r>
            <w:proofErr w:type="spellStart"/>
            <w:r>
              <w:t>Aherent</w:t>
            </w:r>
            <w:proofErr w:type="spellEnd"/>
            <w:r>
              <w:t xml:space="preserve"> to teach motivational interviewing and self-management goal setting.  Dr. Irene Hilton is the Chair of the Collaborative.  </w:t>
            </w:r>
          </w:p>
          <w:p w:rsidR="00BB5FBD" w:rsidRDefault="00BB5FBD" w:rsidP="00BB5FBD">
            <w:pPr>
              <w:pStyle w:val="ListParagraph"/>
              <w:numPr>
                <w:ilvl w:val="0"/>
                <w:numId w:val="43"/>
              </w:numPr>
            </w:pPr>
            <w:r>
              <w:t xml:space="preserve">Clinic Recruitment:  recruited 5 clinic teams to participate in the first round:  Bayview Clinic (Marin City), Dr. Santos, Dr. </w:t>
            </w:r>
            <w:proofErr w:type="spellStart"/>
            <w:r>
              <w:t>Beronilla</w:t>
            </w:r>
            <w:proofErr w:type="spellEnd"/>
            <w:r>
              <w:t xml:space="preserve">, UOP Virtual Dental Home, Southeast Health Center.  Based on team responses the highest motivator for participating appears to be serving more kids. Most of the clinics reported that have existing capacity to take more patients.  All 5 teams participated in the pre-work call in January and were excited about being part of this work. Dr. Ray Stewart will be at Dr. </w:t>
            </w:r>
            <w:proofErr w:type="spellStart"/>
            <w:r>
              <w:t>Beronilla’s</w:t>
            </w:r>
            <w:proofErr w:type="spellEnd"/>
            <w:r>
              <w:t xml:space="preserve"> clinic to provide on-site coaching on March 13, 2019.  </w:t>
            </w:r>
          </w:p>
          <w:p w:rsidR="00BB5FBD" w:rsidRDefault="00BB5FBD" w:rsidP="00BB5FBD">
            <w:pPr>
              <w:pStyle w:val="ListParagraph"/>
              <w:numPr>
                <w:ilvl w:val="0"/>
                <w:numId w:val="43"/>
              </w:numPr>
            </w:pPr>
            <w:r>
              <w:t xml:space="preserve">Learning Sessions:  Learning Session 1 was completed on February 13-14, 2019.  Practices heard Focus Group findings and will meet their outreach worker in Learning Session 2 on April 24 and 25, 2019.  Participants will received CDE credits for all Learning Sessions.  </w:t>
            </w:r>
          </w:p>
          <w:p w:rsidR="00BB5FBD" w:rsidRDefault="00BB5FBD" w:rsidP="00BB5FBD">
            <w:pPr>
              <w:pStyle w:val="ListParagraph"/>
              <w:numPr>
                <w:ilvl w:val="0"/>
                <w:numId w:val="43"/>
              </w:numPr>
            </w:pPr>
            <w:r>
              <w:t xml:space="preserve">Contracting:  completed sub-contracts with San Francisco Dental Society and Community Clinic Consortium to serve as recruitment partners.  </w:t>
            </w:r>
          </w:p>
          <w:p w:rsidR="00BB5FBD" w:rsidRDefault="00BB5FBD" w:rsidP="00BB5FBD">
            <w:pPr>
              <w:pStyle w:val="ListParagraph"/>
              <w:numPr>
                <w:ilvl w:val="0"/>
                <w:numId w:val="43"/>
              </w:numPr>
            </w:pPr>
            <w:r>
              <w:t>How you can help/What we need from the Coordinating Committee.  We plan to release the recruitment applications for the next phase of the Collaborative on March 18, 2019 (see timeline below).  Applications will be available</w:t>
            </w:r>
            <w:r w:rsidR="00DA1C68">
              <w:t xml:space="preserve"> at:  https://sfdti.weebly.com/</w:t>
            </w:r>
            <w:r>
              <w:t xml:space="preserve">.  We need to recruit 15 practices, so if you know of anyone who is a potential candidate (dental practice in San Francisco serving, or willing to serve, children 0-5 enrolled in </w:t>
            </w:r>
            <w:proofErr w:type="spellStart"/>
            <w:r>
              <w:t>DentiCal</w:t>
            </w:r>
            <w:proofErr w:type="spellEnd"/>
            <w:r>
              <w:t xml:space="preserve">), please send them to </w:t>
            </w:r>
            <w:proofErr w:type="spellStart"/>
            <w:r>
              <w:t>Sarony</w:t>
            </w:r>
            <w:proofErr w:type="spellEnd"/>
            <w:r>
              <w:t xml:space="preserve"> at: </w:t>
            </w:r>
            <w:hyperlink r:id="rId7" w:history="1">
              <w:r w:rsidRPr="00426A03">
                <w:rPr>
                  <w:rStyle w:val="Hyperlink"/>
                </w:rPr>
                <w:t>sfdtiaccesscollaborative@afl-enterprises.com</w:t>
              </w:r>
            </w:hyperlink>
            <w:r>
              <w:t xml:space="preserve">   </w:t>
            </w:r>
          </w:p>
          <w:p w:rsidR="00BB5FBD" w:rsidRDefault="00BB5FBD" w:rsidP="00BB5FBD"/>
          <w:p w:rsidR="00BB5FBD" w:rsidRDefault="00BB5FBD" w:rsidP="00BB5FBD">
            <w:r>
              <w:t xml:space="preserve"> </w:t>
            </w:r>
            <w:r w:rsidRPr="00BB5FBD">
              <w:rPr>
                <w:noProof/>
                <w:lang w:eastAsia="zh-CN"/>
              </w:rPr>
              <w:drawing>
                <wp:inline distT="0" distB="0" distL="0" distR="0">
                  <wp:extent cx="5462622" cy="17145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6373" cy="1715677"/>
                          </a:xfrm>
                          <a:prstGeom prst="rect">
                            <a:avLst/>
                          </a:prstGeom>
                          <a:noFill/>
                          <a:ln>
                            <a:noFill/>
                          </a:ln>
                        </pic:spPr>
                      </pic:pic>
                    </a:graphicData>
                  </a:graphic>
                </wp:inline>
              </w:drawing>
            </w:r>
          </w:p>
          <w:p w:rsidR="0001293E" w:rsidRDefault="0001293E" w:rsidP="00BB5FBD"/>
        </w:tc>
        <w:tc>
          <w:tcPr>
            <w:tcW w:w="2880" w:type="dxa"/>
          </w:tcPr>
          <w:p w:rsidR="009A3374" w:rsidRDefault="009A3374" w:rsidP="00E85D96"/>
          <w:p w:rsidR="007D6E6F" w:rsidRDefault="00BB5FBD" w:rsidP="00340BB5">
            <w:r>
              <w:t xml:space="preserve">All to help get the word out for recruitment application for next Dental Access Collaborative (application open 03/18, deadline 4/30)  </w:t>
            </w:r>
            <w:r w:rsidR="00271CAA">
              <w:t xml:space="preserve"> </w:t>
            </w:r>
          </w:p>
          <w:p w:rsidR="00340BB5" w:rsidRDefault="00340BB5" w:rsidP="00340BB5"/>
          <w:p w:rsidR="00CF0ABE" w:rsidRDefault="00CF0ABE" w:rsidP="00340BB5">
            <w:proofErr w:type="spellStart"/>
            <w:r>
              <w:t>Sarony</w:t>
            </w:r>
            <w:proofErr w:type="spellEnd"/>
            <w:r>
              <w:t xml:space="preserve"> will share updated recruitment materials with group for outreach</w:t>
            </w:r>
          </w:p>
          <w:p w:rsidR="00DA1C68" w:rsidRDefault="00DA1C68" w:rsidP="00340BB5"/>
          <w:p w:rsidR="00DA1C68" w:rsidRDefault="00DA1C68" w:rsidP="00340BB5">
            <w:r>
              <w:t>Christina to include recruitment details and timeline on follow-up email</w:t>
            </w:r>
          </w:p>
        </w:tc>
      </w:tr>
      <w:tr w:rsidR="00B13089" w:rsidTr="00B52A90">
        <w:tc>
          <w:tcPr>
            <w:tcW w:w="1875" w:type="dxa"/>
          </w:tcPr>
          <w:p w:rsidR="00B13089" w:rsidRDefault="00B13089" w:rsidP="007F0337">
            <w:pPr>
              <w:jc w:val="center"/>
            </w:pPr>
          </w:p>
          <w:p w:rsidR="00B13089" w:rsidRDefault="002515A5" w:rsidP="00B13089">
            <w:pPr>
              <w:jc w:val="center"/>
            </w:pPr>
            <w:r>
              <w:t>Pilot 2 Updates</w:t>
            </w:r>
          </w:p>
          <w:p w:rsidR="00B13089" w:rsidRDefault="00B13089" w:rsidP="007F0337">
            <w:pPr>
              <w:jc w:val="center"/>
            </w:pPr>
          </w:p>
        </w:tc>
        <w:tc>
          <w:tcPr>
            <w:tcW w:w="9285" w:type="dxa"/>
          </w:tcPr>
          <w:p w:rsidR="00D93C4D" w:rsidRDefault="00D93C4D" w:rsidP="00D93C4D">
            <w:r>
              <w:t>Christina:</w:t>
            </w:r>
          </w:p>
          <w:p w:rsidR="00EF66AC" w:rsidRDefault="00FE70EA" w:rsidP="00EF66AC">
            <w:pPr>
              <w:pStyle w:val="ListParagraph"/>
              <w:numPr>
                <w:ilvl w:val="0"/>
                <w:numId w:val="15"/>
              </w:numPr>
            </w:pPr>
            <w:r>
              <w:t xml:space="preserve">SFDPH: </w:t>
            </w:r>
            <w:r w:rsidR="00EF0BA4">
              <w:t>February 2019, 190 clients referred, 184 clients contacted, 115 scheduled appointment, 90 clients attended their appointment</w:t>
            </w:r>
          </w:p>
          <w:p w:rsidR="000D3E38" w:rsidRDefault="000D3E38" w:rsidP="00EF66AC">
            <w:pPr>
              <w:pStyle w:val="ListParagraph"/>
              <w:numPr>
                <w:ilvl w:val="0"/>
                <w:numId w:val="15"/>
              </w:numPr>
            </w:pPr>
            <w:r>
              <w:t>Ben has reviewed 2018 care coordination data from DPH, the data team will review and will later share with SFUSD our annual data request asks</w:t>
            </w:r>
          </w:p>
          <w:p w:rsidR="00546A92" w:rsidRDefault="00546A92" w:rsidP="00EF66AC">
            <w:pPr>
              <w:pStyle w:val="ListParagraph"/>
              <w:numPr>
                <w:ilvl w:val="0"/>
                <w:numId w:val="15"/>
              </w:numPr>
            </w:pPr>
            <w:r>
              <w:t>Spanish Health Worker hiring is close to completion, hoping to introduce HW at next call</w:t>
            </w:r>
          </w:p>
          <w:p w:rsidR="000D3E38" w:rsidRDefault="000D3E38" w:rsidP="000D3E38">
            <w:r>
              <w:t>Kim:</w:t>
            </w:r>
          </w:p>
          <w:p w:rsidR="005B3B86" w:rsidRDefault="00EF0BA4" w:rsidP="002E299C">
            <w:pPr>
              <w:pStyle w:val="ListParagraph"/>
              <w:numPr>
                <w:ilvl w:val="0"/>
                <w:numId w:val="15"/>
              </w:numPr>
            </w:pPr>
            <w:r>
              <w:t xml:space="preserve">SFUSD:  </w:t>
            </w:r>
            <w:r w:rsidR="00EC489C">
              <w:t>Had Motivational Interviewing training on 03/01</w:t>
            </w:r>
            <w:r w:rsidR="005B3B86">
              <w:t>, also had a training on the dental care coordination training for the school nurses to avoid duplication of effort and more collaborative efforts-shared database to be used with the school nurses</w:t>
            </w:r>
          </w:p>
          <w:p w:rsidR="000D3E38" w:rsidRDefault="005B3B86" w:rsidP="000462A2">
            <w:pPr>
              <w:pStyle w:val="ListParagraph"/>
              <w:numPr>
                <w:ilvl w:val="0"/>
                <w:numId w:val="15"/>
              </w:numPr>
            </w:pPr>
            <w:r>
              <w:t>Margaret Fisher will be giving an oral health training at 03/22 Health Worker Joab Alike Training to go over oral health information (educational background &amp; insurance information)</w:t>
            </w:r>
          </w:p>
        </w:tc>
        <w:tc>
          <w:tcPr>
            <w:tcW w:w="2880" w:type="dxa"/>
          </w:tcPr>
          <w:p w:rsidR="00A85A02" w:rsidRDefault="000D3E38" w:rsidP="0033137A">
            <w:r>
              <w:t>Christina will be following up with Kim on some care coordination numbers for 2018 for state report</w:t>
            </w:r>
          </w:p>
        </w:tc>
      </w:tr>
      <w:tr w:rsidR="00B13089" w:rsidTr="00B52A90">
        <w:tc>
          <w:tcPr>
            <w:tcW w:w="1875" w:type="dxa"/>
          </w:tcPr>
          <w:p w:rsidR="00B13089" w:rsidRDefault="00B13089" w:rsidP="007F0337">
            <w:pPr>
              <w:jc w:val="center"/>
            </w:pPr>
          </w:p>
          <w:p w:rsidR="00B13089" w:rsidRDefault="002515A5" w:rsidP="007F0337">
            <w:pPr>
              <w:jc w:val="center"/>
            </w:pPr>
            <w:r>
              <w:t>Pilot 3 Updates</w:t>
            </w:r>
          </w:p>
          <w:p w:rsidR="00B13089" w:rsidRDefault="00B13089" w:rsidP="007F0337">
            <w:pPr>
              <w:jc w:val="center"/>
            </w:pPr>
          </w:p>
        </w:tc>
        <w:tc>
          <w:tcPr>
            <w:tcW w:w="9285" w:type="dxa"/>
          </w:tcPr>
          <w:p w:rsidR="000C384D" w:rsidRDefault="00E552EB" w:rsidP="00D94DB5">
            <w:r>
              <w:t xml:space="preserve">Christina: </w:t>
            </w:r>
            <w:r w:rsidR="000C384D">
              <w:t xml:space="preserve"> </w:t>
            </w:r>
          </w:p>
          <w:p w:rsidR="00A4710B" w:rsidRDefault="0052007A" w:rsidP="00A4710B">
            <w:pPr>
              <w:pStyle w:val="ListParagraph"/>
              <w:numPr>
                <w:ilvl w:val="0"/>
                <w:numId w:val="40"/>
              </w:numPr>
            </w:pPr>
            <w:r>
              <w:t>Taskforces have finalized their training presentation slides</w:t>
            </w:r>
            <w:r w:rsidR="004F6079">
              <w:t>. Planning training</w:t>
            </w:r>
          </w:p>
          <w:p w:rsidR="004F6079" w:rsidRDefault="004F6079" w:rsidP="00A4710B">
            <w:pPr>
              <w:pStyle w:val="ListParagraph"/>
              <w:numPr>
                <w:ilvl w:val="0"/>
                <w:numId w:val="40"/>
              </w:numPr>
            </w:pPr>
            <w:r>
              <w:t>Looking into a recorded online training</w:t>
            </w:r>
          </w:p>
          <w:p w:rsidR="00407897" w:rsidRDefault="00407897" w:rsidP="00A4710B">
            <w:pPr>
              <w:pStyle w:val="ListParagraph"/>
              <w:numPr>
                <w:ilvl w:val="0"/>
                <w:numId w:val="40"/>
              </w:numPr>
            </w:pPr>
            <w:r>
              <w:t>Planning the next 2 focus groups in 2019</w:t>
            </w:r>
          </w:p>
          <w:p w:rsidR="00535A72" w:rsidRDefault="00535A72" w:rsidP="00A4710B">
            <w:pPr>
              <w:pStyle w:val="ListParagraph"/>
              <w:numPr>
                <w:ilvl w:val="0"/>
                <w:numId w:val="40"/>
              </w:numPr>
            </w:pPr>
            <w:r>
              <w:t xml:space="preserve">Discussing and exploring idea of working with UC Berkeley Health Research for Action with experience on social marketing at state level to </w:t>
            </w:r>
            <w:r w:rsidR="00075A7C">
              <w:t>develop messaging using design thinking process</w:t>
            </w:r>
          </w:p>
        </w:tc>
        <w:tc>
          <w:tcPr>
            <w:tcW w:w="2880" w:type="dxa"/>
          </w:tcPr>
          <w:p w:rsidR="009416BB" w:rsidRDefault="009416BB" w:rsidP="00563F1D"/>
          <w:p w:rsidR="00A4710B" w:rsidRDefault="00A4710B" w:rsidP="00563F1D"/>
        </w:tc>
      </w:tr>
      <w:tr w:rsidR="00B13089" w:rsidTr="00B52A90">
        <w:tc>
          <w:tcPr>
            <w:tcW w:w="1875" w:type="dxa"/>
          </w:tcPr>
          <w:p w:rsidR="00B13089" w:rsidRDefault="00B13089" w:rsidP="007F0337">
            <w:pPr>
              <w:jc w:val="center"/>
            </w:pPr>
          </w:p>
          <w:p w:rsidR="00B13089" w:rsidRDefault="002515A5" w:rsidP="007F0337">
            <w:pPr>
              <w:jc w:val="center"/>
            </w:pPr>
            <w:r>
              <w:t>Pilot 4 Updates</w:t>
            </w:r>
          </w:p>
          <w:p w:rsidR="00B13089" w:rsidRDefault="00B13089" w:rsidP="007F0337">
            <w:pPr>
              <w:jc w:val="center"/>
            </w:pPr>
          </w:p>
        </w:tc>
        <w:tc>
          <w:tcPr>
            <w:tcW w:w="9285" w:type="dxa"/>
          </w:tcPr>
          <w:p w:rsidR="00920418" w:rsidRDefault="002A7F9A" w:rsidP="00920418">
            <w:r>
              <w:lastRenderedPageBreak/>
              <w:t>Susan</w:t>
            </w:r>
            <w:r w:rsidR="00920418">
              <w:t>:</w:t>
            </w:r>
          </w:p>
          <w:p w:rsidR="00DF551A" w:rsidRDefault="004A5155" w:rsidP="00DF551A">
            <w:pPr>
              <w:pStyle w:val="ListParagraph"/>
              <w:numPr>
                <w:ilvl w:val="0"/>
                <w:numId w:val="20"/>
              </w:numPr>
            </w:pPr>
            <w:r>
              <w:t>Focusing on starting students on Pilot 3 health promotion messaging work</w:t>
            </w:r>
          </w:p>
          <w:p w:rsidR="007B0F9A" w:rsidRDefault="004A5155" w:rsidP="007B0F9A">
            <w:pPr>
              <w:pStyle w:val="ListParagraph"/>
              <w:numPr>
                <w:ilvl w:val="0"/>
                <w:numId w:val="20"/>
              </w:numPr>
            </w:pPr>
            <w:r>
              <w:lastRenderedPageBreak/>
              <w:t>Connected DTI team with Castro Mission health center</w:t>
            </w:r>
          </w:p>
          <w:p w:rsidR="004A5155" w:rsidRDefault="004A5155" w:rsidP="007B0F9A">
            <w:pPr>
              <w:pStyle w:val="ListParagraph"/>
              <w:numPr>
                <w:ilvl w:val="0"/>
                <w:numId w:val="20"/>
              </w:numPr>
            </w:pPr>
            <w:r>
              <w:t>Pilot 4 team spent time looking into outreach plan for 2019</w:t>
            </w:r>
          </w:p>
          <w:p w:rsidR="0023327A" w:rsidRDefault="0023327A" w:rsidP="0023327A">
            <w:r>
              <w:t>Christina:</w:t>
            </w:r>
          </w:p>
          <w:p w:rsidR="004A5155" w:rsidRDefault="004A5155" w:rsidP="007B0F9A">
            <w:pPr>
              <w:pStyle w:val="ListParagraph"/>
              <w:numPr>
                <w:ilvl w:val="0"/>
                <w:numId w:val="20"/>
              </w:numPr>
            </w:pPr>
            <w:r>
              <w:t>Will be having training at Maxine Hall Health Center</w:t>
            </w:r>
            <w:r w:rsidR="0023327A">
              <w:t xml:space="preserve"> 03/06/19</w:t>
            </w:r>
          </w:p>
          <w:p w:rsidR="004A5155" w:rsidRDefault="004A5155" w:rsidP="007B0F9A">
            <w:pPr>
              <w:pStyle w:val="ListParagraph"/>
              <w:numPr>
                <w:ilvl w:val="0"/>
                <w:numId w:val="20"/>
              </w:numPr>
            </w:pPr>
            <w:r>
              <w:t>Updated 2019 slide deck added caries classification based on evaluation forms</w:t>
            </w:r>
            <w:r w:rsidR="00637420">
              <w:t xml:space="preserve"> and added 2017 </w:t>
            </w:r>
            <w:proofErr w:type="spellStart"/>
            <w:r w:rsidR="00637420">
              <w:t>Denti</w:t>
            </w:r>
            <w:proofErr w:type="spellEnd"/>
            <w:r w:rsidR="00637420">
              <w:t>-Cal utilization data</w:t>
            </w:r>
          </w:p>
          <w:p w:rsidR="00FF0511" w:rsidRDefault="00FF0511" w:rsidP="007B0F9A">
            <w:pPr>
              <w:pStyle w:val="ListParagraph"/>
              <w:numPr>
                <w:ilvl w:val="0"/>
                <w:numId w:val="20"/>
              </w:numPr>
            </w:pPr>
            <w:r>
              <w:t xml:space="preserve">Identified a few clinics for prioritized training this year:  MNHC Excelsior, Bayview Children’s Health Center, Dr. Benjamin Wan, Dr. Su Mui </w:t>
            </w:r>
            <w:proofErr w:type="spellStart"/>
            <w:r>
              <w:t>Kuo</w:t>
            </w:r>
            <w:proofErr w:type="spellEnd"/>
            <w:r>
              <w:t>, SFHN clinics</w:t>
            </w:r>
          </w:p>
        </w:tc>
        <w:tc>
          <w:tcPr>
            <w:tcW w:w="2880" w:type="dxa"/>
          </w:tcPr>
          <w:p w:rsidR="005F4AF3" w:rsidRDefault="005F4AF3" w:rsidP="00D36AFE"/>
          <w:p w:rsidR="00395349" w:rsidRDefault="00395349" w:rsidP="00DF551A"/>
        </w:tc>
      </w:tr>
      <w:tr w:rsidR="00B13089" w:rsidTr="00B52A90">
        <w:tc>
          <w:tcPr>
            <w:tcW w:w="1875" w:type="dxa"/>
          </w:tcPr>
          <w:p w:rsidR="00B13089" w:rsidRDefault="00B13089" w:rsidP="007F0337">
            <w:pPr>
              <w:jc w:val="center"/>
            </w:pPr>
          </w:p>
          <w:p w:rsidR="00B13089" w:rsidRDefault="002515A5" w:rsidP="007F0337">
            <w:pPr>
              <w:jc w:val="center"/>
            </w:pPr>
            <w:r>
              <w:t>Pilot 5 Updates</w:t>
            </w:r>
          </w:p>
          <w:p w:rsidR="00B13089" w:rsidRDefault="00B13089" w:rsidP="007F0337">
            <w:pPr>
              <w:jc w:val="center"/>
            </w:pPr>
          </w:p>
        </w:tc>
        <w:tc>
          <w:tcPr>
            <w:tcW w:w="9285" w:type="dxa"/>
          </w:tcPr>
          <w:p w:rsidR="003F7BCE" w:rsidRDefault="003F7BCE" w:rsidP="003F7BCE">
            <w:r>
              <w:t xml:space="preserve">Christina:  </w:t>
            </w:r>
          </w:p>
          <w:p w:rsidR="00DF551A" w:rsidRDefault="00483D82" w:rsidP="00DF551A">
            <w:pPr>
              <w:pStyle w:val="ListParagraph"/>
              <w:numPr>
                <w:ilvl w:val="0"/>
                <w:numId w:val="5"/>
              </w:numPr>
            </w:pPr>
            <w:r>
              <w:t>4 clinics participating, 2 SFHN clinics: SEHC &amp; SAFHC, community clinics: NEMS and MNHC</w:t>
            </w:r>
          </w:p>
          <w:p w:rsidR="00483D82" w:rsidRDefault="00483D82" w:rsidP="00DF551A">
            <w:pPr>
              <w:pStyle w:val="ListParagraph"/>
              <w:numPr>
                <w:ilvl w:val="0"/>
                <w:numId w:val="5"/>
              </w:numPr>
            </w:pPr>
            <w:r>
              <w:t>SAFHC:  Piloted warm handoff in 2018 with 2 provider/MEA teams, for 2019 proposing to expand warm handoff to all PC providers.  Currently in discussion</w:t>
            </w:r>
          </w:p>
          <w:p w:rsidR="00483D82" w:rsidRDefault="00483D82" w:rsidP="00DF551A">
            <w:pPr>
              <w:pStyle w:val="ListParagraph"/>
              <w:numPr>
                <w:ilvl w:val="0"/>
                <w:numId w:val="5"/>
              </w:numPr>
            </w:pPr>
            <w:r>
              <w:t>SEHC:  Dr. Reyes from dental and Dr. Williams from PC working on how to develop warm handoff at SEHC.  As pilot rolls out, will be making tweaks for their warm handoff workflow</w:t>
            </w:r>
          </w:p>
          <w:p w:rsidR="008C388C" w:rsidRDefault="008C388C" w:rsidP="00DF551A">
            <w:pPr>
              <w:pStyle w:val="ListParagraph"/>
              <w:numPr>
                <w:ilvl w:val="0"/>
                <w:numId w:val="5"/>
              </w:numPr>
            </w:pPr>
            <w:r>
              <w:t>NEMS:  NEMS team working on getting data baseline</w:t>
            </w:r>
          </w:p>
          <w:p w:rsidR="008C388C" w:rsidRDefault="008C388C" w:rsidP="00DF551A">
            <w:pPr>
              <w:pStyle w:val="ListParagraph"/>
              <w:numPr>
                <w:ilvl w:val="0"/>
                <w:numId w:val="5"/>
              </w:numPr>
            </w:pPr>
            <w:r>
              <w:t>MNHC:  MNHC team working on getting baseline data and setting up monthly meeting with dental, PC, and data/operations rep at these meetings</w:t>
            </w:r>
          </w:p>
          <w:p w:rsidR="00A273D0" w:rsidRDefault="00A273D0" w:rsidP="00DF551A">
            <w:r>
              <w:t>Irene:</w:t>
            </w:r>
          </w:p>
          <w:p w:rsidR="00DF551A" w:rsidRDefault="006D304E" w:rsidP="00DF551A">
            <w:pPr>
              <w:pStyle w:val="ListParagraph"/>
              <w:numPr>
                <w:ilvl w:val="0"/>
                <w:numId w:val="41"/>
              </w:numPr>
            </w:pPr>
            <w:r>
              <w:t>Did 2 in-services at MNHC dental clinics to teach dentist on clinical techniques for patients 3, 4,5 years old, the other in-service focuses on 0-35 months old</w:t>
            </w:r>
          </w:p>
          <w:p w:rsidR="00CB1970" w:rsidRDefault="006D304E" w:rsidP="00CB1970">
            <w:pPr>
              <w:pStyle w:val="ListParagraph"/>
              <w:numPr>
                <w:ilvl w:val="0"/>
                <w:numId w:val="41"/>
              </w:numPr>
            </w:pPr>
            <w:r>
              <w:t>Will be following up with dentist to see comfort level and confidence to fully participate in pilot</w:t>
            </w:r>
          </w:p>
          <w:p w:rsidR="00487670" w:rsidRDefault="00D23347" w:rsidP="00CB1970">
            <w:pPr>
              <w:pStyle w:val="ListParagraph"/>
              <w:numPr>
                <w:ilvl w:val="0"/>
                <w:numId w:val="41"/>
              </w:numPr>
            </w:pPr>
            <w:r>
              <w:t>SAFHC met their 20% RI goal in 2018, and had chosen to split incentives 3-ways: dental, Primary Care and for joint purchases</w:t>
            </w:r>
            <w:r w:rsidR="00713807">
              <w:t>.  Wil have a more challenging baseline this year to meet incentives</w:t>
            </w:r>
          </w:p>
        </w:tc>
        <w:tc>
          <w:tcPr>
            <w:tcW w:w="2880" w:type="dxa"/>
          </w:tcPr>
          <w:p w:rsidR="00201A5F" w:rsidRDefault="00201A5F" w:rsidP="00D94DB5"/>
        </w:tc>
      </w:tr>
      <w:tr w:rsidR="002515A5" w:rsidTr="00B52A90">
        <w:tc>
          <w:tcPr>
            <w:tcW w:w="1875" w:type="dxa"/>
          </w:tcPr>
          <w:p w:rsidR="002515A5" w:rsidRDefault="002515A5" w:rsidP="007F0337">
            <w:pPr>
              <w:jc w:val="center"/>
            </w:pPr>
          </w:p>
          <w:p w:rsidR="002515A5" w:rsidRDefault="00722A91" w:rsidP="00DC469A">
            <w:pPr>
              <w:jc w:val="center"/>
            </w:pPr>
            <w:r>
              <w:t xml:space="preserve">Data &amp; </w:t>
            </w:r>
            <w:r w:rsidR="002515A5">
              <w:t>UCSF Monitoring and Reporting Updates</w:t>
            </w:r>
          </w:p>
          <w:p w:rsidR="002515A5" w:rsidRDefault="002515A5" w:rsidP="00DC469A"/>
        </w:tc>
        <w:tc>
          <w:tcPr>
            <w:tcW w:w="9285" w:type="dxa"/>
          </w:tcPr>
          <w:p w:rsidR="00EE2402" w:rsidRDefault="00EE2402" w:rsidP="003A6CD1">
            <w:r>
              <w:t>Ben:</w:t>
            </w:r>
          </w:p>
          <w:p w:rsidR="00DF551A" w:rsidRDefault="00B24F94" w:rsidP="00DF551A">
            <w:pPr>
              <w:pStyle w:val="ListParagraph"/>
              <w:numPr>
                <w:ilvl w:val="0"/>
                <w:numId w:val="6"/>
              </w:numPr>
            </w:pPr>
            <w:r>
              <w:t xml:space="preserve">Team taking a look at surveys used for Pilot 1 learning session evaluation to convert to </w:t>
            </w:r>
            <w:proofErr w:type="spellStart"/>
            <w:r>
              <w:t>scantron</w:t>
            </w:r>
            <w:proofErr w:type="spellEnd"/>
            <w:r>
              <w:t xml:space="preserve"> format so that surveys can be run through scanner instead of entering data by hand. </w:t>
            </w:r>
            <w:r w:rsidR="00C76D8C">
              <w:t>Experimenting for April meeting</w:t>
            </w:r>
          </w:p>
          <w:p w:rsidR="00F81C44" w:rsidRDefault="00743412" w:rsidP="00F81C44">
            <w:pPr>
              <w:pStyle w:val="ListParagraph"/>
              <w:numPr>
                <w:ilvl w:val="0"/>
                <w:numId w:val="6"/>
              </w:numPr>
            </w:pPr>
            <w:r>
              <w:t>Found that DHCS had posted a new set of DTI specific metrics on the open data portal, includes continuity of care outcomes</w:t>
            </w:r>
          </w:p>
          <w:p w:rsidR="00FF2569" w:rsidRDefault="00B2192F" w:rsidP="00F81C44">
            <w:pPr>
              <w:pStyle w:val="ListParagraph"/>
              <w:numPr>
                <w:ilvl w:val="0"/>
                <w:numId w:val="6"/>
              </w:numPr>
            </w:pPr>
            <w:r>
              <w:t>Reviewed Pilot 2 Care Coordination data through DPH for calendar year 2018, created some overall descriptions of population.  There were duplicated clients, so there were data cleaning.  Basic demographics, gender, age distribution, ethnicity:</w:t>
            </w:r>
          </w:p>
          <w:p w:rsidR="00B2192F" w:rsidRDefault="00B2192F" w:rsidP="00B2192F">
            <w:pPr>
              <w:pStyle w:val="ListParagraph"/>
              <w:numPr>
                <w:ilvl w:val="0"/>
                <w:numId w:val="6"/>
              </w:numPr>
            </w:pPr>
            <w:r>
              <w:lastRenderedPageBreak/>
              <w:t>50% of client identified as Asian, 25% as Hispanic, Latino</w:t>
            </w:r>
          </w:p>
          <w:p w:rsidR="00B2192F" w:rsidRDefault="00B2192F" w:rsidP="00B2192F">
            <w:pPr>
              <w:pStyle w:val="ListParagraph"/>
              <w:numPr>
                <w:ilvl w:val="0"/>
                <w:numId w:val="6"/>
              </w:numPr>
            </w:pPr>
            <w:r>
              <w:t>Most common language English, Cantonese and Mandarin (combined) next common</w:t>
            </w:r>
          </w:p>
          <w:p w:rsidR="00B2192F" w:rsidRDefault="00B2192F" w:rsidP="00B2192F">
            <w:pPr>
              <w:pStyle w:val="ListParagraph"/>
              <w:numPr>
                <w:ilvl w:val="0"/>
                <w:numId w:val="6"/>
              </w:numPr>
            </w:pPr>
            <w:proofErr w:type="spellStart"/>
            <w:r>
              <w:t>Zipcode</w:t>
            </w:r>
            <w:proofErr w:type="spellEnd"/>
            <w:r>
              <w:t xml:space="preserve"> most clients come from Bayview, followed by Ingleside, Excelsior, and </w:t>
            </w:r>
            <w:proofErr w:type="spellStart"/>
            <w:r>
              <w:t>Visitacion</w:t>
            </w:r>
            <w:proofErr w:type="spellEnd"/>
            <w:r>
              <w:t xml:space="preserve"> Valley</w:t>
            </w:r>
          </w:p>
          <w:p w:rsidR="00345A03" w:rsidRDefault="00345A03" w:rsidP="00B2192F">
            <w:pPr>
              <w:pStyle w:val="ListParagraph"/>
              <w:numPr>
                <w:ilvl w:val="0"/>
                <w:numId w:val="6"/>
              </w:numPr>
            </w:pPr>
            <w:r>
              <w:t>Of all clients referred 77% had Intensive Informing from coordinators, 73% received assistance making dental appointment</w:t>
            </w:r>
          </w:p>
          <w:p w:rsidR="00BB60A8" w:rsidRDefault="00345A03" w:rsidP="000663E0">
            <w:pPr>
              <w:pStyle w:val="ListParagraph"/>
              <w:numPr>
                <w:ilvl w:val="0"/>
                <w:numId w:val="6"/>
              </w:numPr>
            </w:pPr>
            <w:r>
              <w:t>Non-contact was most common reason for why appointment was not made</w:t>
            </w:r>
          </w:p>
          <w:p w:rsidR="00CA6A37" w:rsidRDefault="00CA6A37" w:rsidP="000663E0">
            <w:pPr>
              <w:pStyle w:val="ListParagraph"/>
              <w:numPr>
                <w:ilvl w:val="0"/>
                <w:numId w:val="6"/>
              </w:numPr>
            </w:pPr>
            <w:r>
              <w:t>Numbers are preliminary, may want to wait a month or 2 to pull data once again</w:t>
            </w:r>
            <w:r w:rsidR="00127BE1">
              <w:t>, to re-run numbers for final analysis</w:t>
            </w:r>
          </w:p>
        </w:tc>
        <w:tc>
          <w:tcPr>
            <w:tcW w:w="2880" w:type="dxa"/>
          </w:tcPr>
          <w:p w:rsidR="00D811D0" w:rsidRDefault="00C306B9" w:rsidP="00D3714A">
            <w:r>
              <w:lastRenderedPageBreak/>
              <w:t>Ben to share link to DTI specific metrics data link with group</w:t>
            </w:r>
          </w:p>
        </w:tc>
      </w:tr>
      <w:tr w:rsidR="00B13089" w:rsidTr="00B52A90">
        <w:tc>
          <w:tcPr>
            <w:tcW w:w="1875" w:type="dxa"/>
          </w:tcPr>
          <w:p w:rsidR="00B13089" w:rsidRDefault="00B13089" w:rsidP="007F0337">
            <w:pPr>
              <w:jc w:val="center"/>
            </w:pPr>
          </w:p>
          <w:p w:rsidR="002515A5" w:rsidRDefault="002515A5" w:rsidP="007F0337">
            <w:pPr>
              <w:jc w:val="center"/>
            </w:pPr>
            <w:r>
              <w:t>Fiscal Updates</w:t>
            </w:r>
          </w:p>
          <w:p w:rsidR="002515A5" w:rsidRDefault="002515A5" w:rsidP="007F0337">
            <w:pPr>
              <w:jc w:val="center"/>
            </w:pPr>
          </w:p>
        </w:tc>
        <w:tc>
          <w:tcPr>
            <w:tcW w:w="9285" w:type="dxa"/>
          </w:tcPr>
          <w:p w:rsidR="00FD1651" w:rsidRDefault="00FD1651" w:rsidP="00FD1651">
            <w:r>
              <w:t>Beth:</w:t>
            </w:r>
          </w:p>
          <w:p w:rsidR="00DF551A" w:rsidRDefault="00DF551A" w:rsidP="00DF551A">
            <w:pPr>
              <w:numPr>
                <w:ilvl w:val="0"/>
                <w:numId w:val="34"/>
              </w:numPr>
            </w:pPr>
            <w:r>
              <w:t>We received the official quarterly reporting template on February 15th.  The Q1-Q4 2018 consolidated report and the 2019 Quarter 1 report is due on April 30th</w:t>
            </w:r>
          </w:p>
          <w:p w:rsidR="00DF551A" w:rsidRDefault="00DF551A" w:rsidP="00DF551A">
            <w:pPr>
              <w:numPr>
                <w:ilvl w:val="0"/>
                <w:numId w:val="34"/>
              </w:numPr>
            </w:pPr>
            <w:r>
              <w:t>DHCS has also reached out about scheduling a site visit in April and will visit between 4/8 and 4/29, with the exact date and specific sites to be determined</w:t>
            </w:r>
          </w:p>
          <w:p w:rsidR="00DF551A" w:rsidRDefault="00DF551A" w:rsidP="00DF551A">
            <w:pPr>
              <w:numPr>
                <w:ilvl w:val="0"/>
                <w:numId w:val="34"/>
              </w:numPr>
            </w:pPr>
            <w:r>
              <w:t>DHCS has not yet sent the amended DPH-DHCS contract to incorporate the supplemental 2019 and 2020 funding.  The expanded funding is budgeted on the DPH side, and we will begin modifying the contracts with AFL Enterprises, SFUSD, and UCSF in the next six weeks.</w:t>
            </w:r>
          </w:p>
          <w:p w:rsidR="00DF551A" w:rsidRDefault="00DF551A" w:rsidP="00DF551A">
            <w:pPr>
              <w:numPr>
                <w:ilvl w:val="0"/>
                <w:numId w:val="34"/>
              </w:numPr>
            </w:pPr>
            <w:r>
              <w:t>Our 2018 Q4 invoice is under review with DHCS.  Once this is paid we can submit our 2019 budget modification to carryforward unused 2018 funds into 2019.</w:t>
            </w:r>
          </w:p>
          <w:p w:rsidR="00DF551A" w:rsidRDefault="00DF551A" w:rsidP="00DF551A">
            <w:pPr>
              <w:numPr>
                <w:ilvl w:val="0"/>
                <w:numId w:val="34"/>
              </w:numPr>
            </w:pPr>
            <w:r>
              <w:t xml:space="preserve">NEMS Contract – NEMS received funding notice in November, initial planning meetings were held in January and February, and NEMS may submit their contract documents soon. </w:t>
            </w:r>
          </w:p>
          <w:p w:rsidR="0050246D" w:rsidRDefault="00DF551A" w:rsidP="00DF551A">
            <w:pPr>
              <w:numPr>
                <w:ilvl w:val="0"/>
                <w:numId w:val="34"/>
              </w:numPr>
            </w:pPr>
            <w:r>
              <w:t>SFDPH (Margaret Elam) sent an email to all main contactor contacts today regarding required annual Privacy (HIPAA) and Compliance training.  All staff on the contract budget should complete the training (available at: https://101g-xnet.sfdph.org:8443/ords/vrdsn/f?p=111:101:10366361484716::</w:t>
            </w:r>
            <w:proofErr w:type="gramStart"/>
            <w:r>
              <w:t>NO:</w:t>
            </w:r>
            <w:proofErr w:type="gramEnd"/>
            <w:r>
              <w:t>::), and documentation (certificates of completion) should be on file with the project lead on the contractor side.</w:t>
            </w:r>
          </w:p>
        </w:tc>
        <w:tc>
          <w:tcPr>
            <w:tcW w:w="2880" w:type="dxa"/>
          </w:tcPr>
          <w:p w:rsidR="009C68DF" w:rsidRDefault="009C68DF" w:rsidP="00204ACD"/>
        </w:tc>
      </w:tr>
      <w:tr w:rsidR="00D95BEB" w:rsidTr="00B52A90">
        <w:tc>
          <w:tcPr>
            <w:tcW w:w="1875" w:type="dxa"/>
          </w:tcPr>
          <w:p w:rsidR="00D95BEB" w:rsidRDefault="00D95BEB" w:rsidP="007F0337">
            <w:pPr>
              <w:jc w:val="center"/>
            </w:pPr>
          </w:p>
          <w:p w:rsidR="00D95BEB" w:rsidRDefault="00D95BEB" w:rsidP="007F0337">
            <w:pPr>
              <w:jc w:val="center"/>
            </w:pPr>
            <w:r>
              <w:t>Cavity Free SF</w:t>
            </w:r>
          </w:p>
          <w:p w:rsidR="00D95BEB" w:rsidRDefault="00D95BEB" w:rsidP="007F0337">
            <w:pPr>
              <w:jc w:val="center"/>
            </w:pPr>
          </w:p>
        </w:tc>
        <w:tc>
          <w:tcPr>
            <w:tcW w:w="9285" w:type="dxa"/>
          </w:tcPr>
          <w:p w:rsidR="007450B9" w:rsidRDefault="00393E65" w:rsidP="007450B9">
            <w:r>
              <w:t>Susan</w:t>
            </w:r>
            <w:r w:rsidR="007450B9">
              <w:t>:</w:t>
            </w:r>
          </w:p>
          <w:p w:rsidR="00970FDA" w:rsidRDefault="00393E65" w:rsidP="006E20E5">
            <w:pPr>
              <w:pStyle w:val="ListParagraph"/>
              <w:numPr>
                <w:ilvl w:val="0"/>
                <w:numId w:val="8"/>
              </w:numPr>
            </w:pPr>
            <w:r>
              <w:t>Moving forward with trying to allocate SDDTAC for the Community Oral Health Taskforces</w:t>
            </w:r>
          </w:p>
        </w:tc>
        <w:tc>
          <w:tcPr>
            <w:tcW w:w="2880" w:type="dxa"/>
          </w:tcPr>
          <w:p w:rsidR="00296511" w:rsidRDefault="00296511" w:rsidP="00696853"/>
        </w:tc>
      </w:tr>
      <w:tr w:rsidR="001612AB" w:rsidTr="00B52A90">
        <w:tc>
          <w:tcPr>
            <w:tcW w:w="1875" w:type="dxa"/>
          </w:tcPr>
          <w:p w:rsidR="001612AB" w:rsidRDefault="001612AB" w:rsidP="007F0337">
            <w:pPr>
              <w:jc w:val="center"/>
            </w:pPr>
            <w:r>
              <w:t>DTI Staff Update</w:t>
            </w:r>
          </w:p>
        </w:tc>
        <w:tc>
          <w:tcPr>
            <w:tcW w:w="9285" w:type="dxa"/>
          </w:tcPr>
          <w:p w:rsidR="001612AB" w:rsidRDefault="001612AB" w:rsidP="007450B9">
            <w:r>
              <w:t>Christina:</w:t>
            </w:r>
          </w:p>
          <w:p w:rsidR="001612AB" w:rsidRDefault="000E12C3" w:rsidP="001612AB">
            <w:pPr>
              <w:pStyle w:val="ListParagraph"/>
              <w:numPr>
                <w:ilvl w:val="0"/>
                <w:numId w:val="8"/>
              </w:numPr>
            </w:pPr>
            <w:r>
              <w:t>Working on setting up a pilot care coordination hotline for Kaiser patients at request of Kaiser as a way to institute care coordination at Kaiser</w:t>
            </w:r>
          </w:p>
          <w:p w:rsidR="000E12C3" w:rsidRDefault="00971E4B" w:rsidP="001612AB">
            <w:pPr>
              <w:pStyle w:val="ListParagraph"/>
              <w:numPr>
                <w:ilvl w:val="0"/>
                <w:numId w:val="8"/>
              </w:numPr>
            </w:pPr>
            <w:r>
              <w:t>Christina will be on maternity leave late May or early June</w:t>
            </w:r>
          </w:p>
          <w:p w:rsidR="00A4572A" w:rsidRDefault="00A4572A" w:rsidP="00A4572A">
            <w:r>
              <w:t>Irene:</w:t>
            </w:r>
          </w:p>
          <w:p w:rsidR="00A4572A" w:rsidRDefault="00A4572A" w:rsidP="001612AB">
            <w:pPr>
              <w:pStyle w:val="ListParagraph"/>
              <w:numPr>
                <w:ilvl w:val="0"/>
                <w:numId w:val="8"/>
              </w:numPr>
            </w:pPr>
            <w:r>
              <w:lastRenderedPageBreak/>
              <w:t xml:space="preserve">Dental Director position at SFHN SFDPH has been posted </w:t>
            </w:r>
          </w:p>
        </w:tc>
        <w:tc>
          <w:tcPr>
            <w:tcW w:w="2880" w:type="dxa"/>
          </w:tcPr>
          <w:p w:rsidR="001612AB" w:rsidRDefault="00A4572A" w:rsidP="00696853">
            <w:r>
              <w:lastRenderedPageBreak/>
              <w:t xml:space="preserve">Christina to share link to Dental Director </w:t>
            </w:r>
            <w:r w:rsidR="009206F8">
              <w:t>position posting</w:t>
            </w:r>
          </w:p>
        </w:tc>
      </w:tr>
      <w:tr w:rsidR="005C71CC" w:rsidTr="00B52A90">
        <w:tc>
          <w:tcPr>
            <w:tcW w:w="1875" w:type="dxa"/>
          </w:tcPr>
          <w:p w:rsidR="005C71CC" w:rsidRDefault="008C3FE5" w:rsidP="007F0337">
            <w:pPr>
              <w:jc w:val="center"/>
            </w:pPr>
            <w:r>
              <w:t>DTI State Report</w:t>
            </w:r>
          </w:p>
        </w:tc>
        <w:tc>
          <w:tcPr>
            <w:tcW w:w="9285" w:type="dxa"/>
          </w:tcPr>
          <w:p w:rsidR="005C71CC" w:rsidRDefault="008C3FE5" w:rsidP="00044B58">
            <w:r>
              <w:t>Christina</w:t>
            </w:r>
            <w:r w:rsidR="004A357A">
              <w:t>:</w:t>
            </w:r>
          </w:p>
          <w:p w:rsidR="00051EFC" w:rsidRDefault="009206F8" w:rsidP="008C3FE5">
            <w:pPr>
              <w:pStyle w:val="ListParagraph"/>
              <w:numPr>
                <w:ilvl w:val="0"/>
                <w:numId w:val="37"/>
              </w:numPr>
            </w:pPr>
            <w:r>
              <w:t>Working on Program year 2018 annual report to DHCS based on state’s template</w:t>
            </w:r>
          </w:p>
          <w:p w:rsidR="009206F8" w:rsidRDefault="009206F8" w:rsidP="008C3FE5">
            <w:pPr>
              <w:pStyle w:val="ListParagraph"/>
              <w:numPr>
                <w:ilvl w:val="0"/>
                <w:numId w:val="37"/>
              </w:numPr>
            </w:pPr>
            <w:r>
              <w:t>Irene, Beth, and I working on draft version, once finalized, we can share with the group</w:t>
            </w:r>
          </w:p>
          <w:p w:rsidR="009206F8" w:rsidRDefault="009206F8" w:rsidP="009206F8">
            <w:pPr>
              <w:pStyle w:val="ListParagraph"/>
              <w:numPr>
                <w:ilvl w:val="0"/>
                <w:numId w:val="37"/>
              </w:numPr>
            </w:pPr>
            <w:r>
              <w:t>Can make the report available on DTI website as option as well</w:t>
            </w:r>
          </w:p>
        </w:tc>
        <w:tc>
          <w:tcPr>
            <w:tcW w:w="2880" w:type="dxa"/>
          </w:tcPr>
          <w:p w:rsidR="005C71CC" w:rsidRDefault="008C3FE5" w:rsidP="007F5EC7">
            <w:r>
              <w:t>All to send in any accomplishments or updates to include in the DTI 2018 Annual report to DHCS to Christina</w:t>
            </w:r>
          </w:p>
          <w:p w:rsidR="008C3FE5" w:rsidRDefault="008C3FE5" w:rsidP="007F5EC7"/>
          <w:p w:rsidR="008C3FE5" w:rsidRDefault="008C3FE5" w:rsidP="008C3FE5">
            <w:r>
              <w:t>Christina will share finalized version of the DHCS 2018 report with the group when ready</w:t>
            </w:r>
          </w:p>
        </w:tc>
      </w:tr>
      <w:tr w:rsidR="00442B0D" w:rsidTr="00B52A90">
        <w:tc>
          <w:tcPr>
            <w:tcW w:w="1875" w:type="dxa"/>
          </w:tcPr>
          <w:p w:rsidR="00442B0D" w:rsidRDefault="00442B0D" w:rsidP="006D51E5">
            <w:pPr>
              <w:jc w:val="center"/>
            </w:pPr>
            <w:r>
              <w:t>Asks and Announcements</w:t>
            </w:r>
          </w:p>
        </w:tc>
        <w:tc>
          <w:tcPr>
            <w:tcW w:w="9285" w:type="dxa"/>
          </w:tcPr>
          <w:p w:rsidR="00365C8D" w:rsidRDefault="00CB3049" w:rsidP="007800E0">
            <w:r>
              <w:t>Christina</w:t>
            </w:r>
            <w:r w:rsidR="007800E0">
              <w:t>:</w:t>
            </w:r>
          </w:p>
          <w:p w:rsidR="00573F07" w:rsidRDefault="008807CB" w:rsidP="00CB3049">
            <w:pPr>
              <w:pStyle w:val="ListParagraph"/>
              <w:numPr>
                <w:ilvl w:val="0"/>
                <w:numId w:val="38"/>
              </w:numPr>
            </w:pPr>
            <w:r>
              <w:t>Will begin working on 2019 Spring DTI newsletter this month.  Asking group for newsletter content, resources and upcoming events for inclusion.</w:t>
            </w:r>
          </w:p>
        </w:tc>
        <w:tc>
          <w:tcPr>
            <w:tcW w:w="2880" w:type="dxa"/>
          </w:tcPr>
          <w:p w:rsidR="00573F07" w:rsidRDefault="00CB3049" w:rsidP="005306C3">
            <w:r>
              <w:t xml:space="preserve">All to </w:t>
            </w:r>
            <w:bookmarkStart w:id="0" w:name="_GoBack"/>
            <w:r>
              <w:t>send any upcoming events April-June or DTI newsletter worthy updates to Christina</w:t>
            </w:r>
          </w:p>
          <w:bookmarkEnd w:id="0"/>
          <w:p w:rsidR="00E259B5" w:rsidRDefault="00E259B5" w:rsidP="005306C3"/>
          <w:p w:rsidR="00E259B5" w:rsidRDefault="00E259B5" w:rsidP="005306C3">
            <w:r>
              <w:t xml:space="preserve">Christina to send </w:t>
            </w:r>
            <w:proofErr w:type="spellStart"/>
            <w:r>
              <w:t>Sarony</w:t>
            </w:r>
            <w:proofErr w:type="spellEnd"/>
            <w:r>
              <w:t xml:space="preserve"> links to previous DTI newsletters</w:t>
            </w:r>
          </w:p>
        </w:tc>
      </w:tr>
      <w:tr w:rsidR="002515A5" w:rsidTr="00B52A90">
        <w:tc>
          <w:tcPr>
            <w:tcW w:w="1875" w:type="dxa"/>
          </w:tcPr>
          <w:p w:rsidR="002515A5" w:rsidRDefault="00D8158D" w:rsidP="00D8158D">
            <w:pPr>
              <w:jc w:val="center"/>
            </w:pPr>
            <w:r>
              <w:t>Next Meeting</w:t>
            </w:r>
          </w:p>
        </w:tc>
        <w:tc>
          <w:tcPr>
            <w:tcW w:w="9285" w:type="dxa"/>
          </w:tcPr>
          <w:p w:rsidR="00317BE9" w:rsidRDefault="00E10386" w:rsidP="00CB3049">
            <w:r>
              <w:t xml:space="preserve">Next </w:t>
            </w:r>
            <w:r w:rsidR="00AB7332">
              <w:t xml:space="preserve">meeting </w:t>
            </w:r>
            <w:r w:rsidR="00D36AFE">
              <w:t xml:space="preserve">Monday, </w:t>
            </w:r>
            <w:r w:rsidR="00CB3049">
              <w:t>April 1</w:t>
            </w:r>
            <w:r w:rsidR="00573F07">
              <w:t xml:space="preserve">, </w:t>
            </w:r>
            <w:r w:rsidR="00CC5A79">
              <w:t xml:space="preserve"> 2019</w:t>
            </w:r>
            <w:r w:rsidR="00852E77">
              <w:t>, 3-4pm</w:t>
            </w:r>
            <w:r w:rsidR="005F66DA">
              <w:t>, via teleconference</w:t>
            </w:r>
          </w:p>
        </w:tc>
        <w:tc>
          <w:tcPr>
            <w:tcW w:w="2880" w:type="dxa"/>
          </w:tcPr>
          <w:p w:rsidR="002515A5" w:rsidRDefault="002515A5" w:rsidP="005306C3"/>
        </w:tc>
      </w:tr>
    </w:tbl>
    <w:p w:rsidR="007F0337" w:rsidRDefault="007F0337" w:rsidP="007F0337"/>
    <w:sectPr w:rsidR="007F0337" w:rsidSect="00D8158D">
      <w:headerReference w:type="default" r:id="rId9"/>
      <w:headerReference w:type="first" r:id="rId10"/>
      <w:pgSz w:w="15840" w:h="12240" w:orient="landscape"/>
      <w:pgMar w:top="1440" w:right="1440" w:bottom="1296" w:left="1296"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4DA" w:rsidRDefault="00FD74DA" w:rsidP="007F0337">
      <w:pPr>
        <w:spacing w:after="0" w:line="240" w:lineRule="auto"/>
      </w:pPr>
      <w:r>
        <w:separator/>
      </w:r>
    </w:p>
  </w:endnote>
  <w:endnote w:type="continuationSeparator" w:id="0">
    <w:p w:rsidR="00FD74DA" w:rsidRDefault="00FD74DA" w:rsidP="007F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4DA" w:rsidRDefault="00FD74DA" w:rsidP="007F0337">
      <w:pPr>
        <w:spacing w:after="0" w:line="240" w:lineRule="auto"/>
      </w:pPr>
      <w:r>
        <w:separator/>
      </w:r>
    </w:p>
  </w:footnote>
  <w:footnote w:type="continuationSeparator" w:id="0">
    <w:p w:rsidR="00FD74DA" w:rsidRDefault="00FD74DA" w:rsidP="007F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37" w:rsidRDefault="007F0337" w:rsidP="007F03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08" w:rsidRDefault="00052D08" w:rsidP="00052D08">
    <w:pPr>
      <w:pStyle w:val="Header"/>
      <w:jc w:val="center"/>
    </w:pPr>
    <w:r>
      <w:rPr>
        <w:noProof/>
        <w:lang w:eastAsia="zh-CN"/>
      </w:rPr>
      <w:drawing>
        <wp:inline distT="0" distB="0" distL="0" distR="0" wp14:anchorId="4BF32190" wp14:editId="495B7C89">
          <wp:extent cx="2333625" cy="113898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 DTI LDPP-cropped.png"/>
                  <pic:cNvPicPr/>
                </pic:nvPicPr>
                <pic:blipFill>
                  <a:blip r:embed="rId1">
                    <a:extLst>
                      <a:ext uri="{28A0092B-C50C-407E-A947-70E740481C1C}">
                        <a14:useLocalDpi xmlns:a14="http://schemas.microsoft.com/office/drawing/2010/main" val="0"/>
                      </a:ext>
                    </a:extLst>
                  </a:blip>
                  <a:stretch>
                    <a:fillRect/>
                  </a:stretch>
                </pic:blipFill>
                <pic:spPr>
                  <a:xfrm>
                    <a:off x="0" y="0"/>
                    <a:ext cx="2438302" cy="11900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AE5"/>
    <w:multiLevelType w:val="hybridMultilevel"/>
    <w:tmpl w:val="73AE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5F79"/>
    <w:multiLevelType w:val="hybridMultilevel"/>
    <w:tmpl w:val="B98A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37F07"/>
    <w:multiLevelType w:val="multilevel"/>
    <w:tmpl w:val="FA58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2929BC"/>
    <w:multiLevelType w:val="hybridMultilevel"/>
    <w:tmpl w:val="9BC6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8344B"/>
    <w:multiLevelType w:val="hybridMultilevel"/>
    <w:tmpl w:val="CED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42DC5"/>
    <w:multiLevelType w:val="hybridMultilevel"/>
    <w:tmpl w:val="4C9E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D6F39"/>
    <w:multiLevelType w:val="hybridMultilevel"/>
    <w:tmpl w:val="5E8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A60CD"/>
    <w:multiLevelType w:val="hybridMultilevel"/>
    <w:tmpl w:val="CB9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D661F"/>
    <w:multiLevelType w:val="hybridMultilevel"/>
    <w:tmpl w:val="057A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75E"/>
    <w:multiLevelType w:val="multilevel"/>
    <w:tmpl w:val="67EC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E01672"/>
    <w:multiLevelType w:val="hybridMultilevel"/>
    <w:tmpl w:val="AE8A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20D8B"/>
    <w:multiLevelType w:val="hybridMultilevel"/>
    <w:tmpl w:val="BEE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62866"/>
    <w:multiLevelType w:val="multilevel"/>
    <w:tmpl w:val="12D8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1A57AC"/>
    <w:multiLevelType w:val="hybridMultilevel"/>
    <w:tmpl w:val="5D3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25D9E"/>
    <w:multiLevelType w:val="hybridMultilevel"/>
    <w:tmpl w:val="6B2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560F5"/>
    <w:multiLevelType w:val="hybridMultilevel"/>
    <w:tmpl w:val="A8F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1102E"/>
    <w:multiLevelType w:val="hybridMultilevel"/>
    <w:tmpl w:val="E50A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97B0C"/>
    <w:multiLevelType w:val="hybridMultilevel"/>
    <w:tmpl w:val="BCA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6248E"/>
    <w:multiLevelType w:val="hybridMultilevel"/>
    <w:tmpl w:val="3212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F2C0F"/>
    <w:multiLevelType w:val="hybridMultilevel"/>
    <w:tmpl w:val="E8B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121B1"/>
    <w:multiLevelType w:val="hybridMultilevel"/>
    <w:tmpl w:val="65FA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40BD7"/>
    <w:multiLevelType w:val="hybridMultilevel"/>
    <w:tmpl w:val="9CA8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177CD"/>
    <w:multiLevelType w:val="hybridMultilevel"/>
    <w:tmpl w:val="96D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31524"/>
    <w:multiLevelType w:val="hybridMultilevel"/>
    <w:tmpl w:val="599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24E7E"/>
    <w:multiLevelType w:val="hybridMultilevel"/>
    <w:tmpl w:val="17E2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33841"/>
    <w:multiLevelType w:val="hybridMultilevel"/>
    <w:tmpl w:val="8538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65C74"/>
    <w:multiLevelType w:val="hybridMultilevel"/>
    <w:tmpl w:val="73B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71BC5"/>
    <w:multiLevelType w:val="hybridMultilevel"/>
    <w:tmpl w:val="F0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90A74"/>
    <w:multiLevelType w:val="hybridMultilevel"/>
    <w:tmpl w:val="6FAE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85014"/>
    <w:multiLevelType w:val="hybridMultilevel"/>
    <w:tmpl w:val="C706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47812"/>
    <w:multiLevelType w:val="hybridMultilevel"/>
    <w:tmpl w:val="691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45169"/>
    <w:multiLevelType w:val="hybridMultilevel"/>
    <w:tmpl w:val="C8B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E6935"/>
    <w:multiLevelType w:val="hybridMultilevel"/>
    <w:tmpl w:val="F50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20357"/>
    <w:multiLevelType w:val="hybridMultilevel"/>
    <w:tmpl w:val="7FA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B3D99"/>
    <w:multiLevelType w:val="hybridMultilevel"/>
    <w:tmpl w:val="839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74F81"/>
    <w:multiLevelType w:val="multilevel"/>
    <w:tmpl w:val="899A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984C91"/>
    <w:multiLevelType w:val="hybridMultilevel"/>
    <w:tmpl w:val="4704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461CD"/>
    <w:multiLevelType w:val="hybridMultilevel"/>
    <w:tmpl w:val="7B84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46511"/>
    <w:multiLevelType w:val="hybridMultilevel"/>
    <w:tmpl w:val="254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B768A"/>
    <w:multiLevelType w:val="hybridMultilevel"/>
    <w:tmpl w:val="A686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955F8D"/>
    <w:multiLevelType w:val="hybridMultilevel"/>
    <w:tmpl w:val="FD68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92C5E"/>
    <w:multiLevelType w:val="hybridMultilevel"/>
    <w:tmpl w:val="9D28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24C4A"/>
    <w:multiLevelType w:val="hybridMultilevel"/>
    <w:tmpl w:val="ED7A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74EAA"/>
    <w:multiLevelType w:val="hybridMultilevel"/>
    <w:tmpl w:val="D6BC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33"/>
  </w:num>
  <w:num w:numId="4">
    <w:abstractNumId w:val="13"/>
  </w:num>
  <w:num w:numId="5">
    <w:abstractNumId w:val="4"/>
  </w:num>
  <w:num w:numId="6">
    <w:abstractNumId w:val="31"/>
  </w:num>
  <w:num w:numId="7">
    <w:abstractNumId w:val="7"/>
  </w:num>
  <w:num w:numId="8">
    <w:abstractNumId w:val="43"/>
  </w:num>
  <w:num w:numId="9">
    <w:abstractNumId w:val="38"/>
  </w:num>
  <w:num w:numId="10">
    <w:abstractNumId w:val="36"/>
  </w:num>
  <w:num w:numId="11">
    <w:abstractNumId w:val="19"/>
  </w:num>
  <w:num w:numId="12">
    <w:abstractNumId w:val="17"/>
  </w:num>
  <w:num w:numId="13">
    <w:abstractNumId w:val="30"/>
  </w:num>
  <w:num w:numId="14">
    <w:abstractNumId w:val="27"/>
  </w:num>
  <w:num w:numId="15">
    <w:abstractNumId w:val="32"/>
  </w:num>
  <w:num w:numId="16">
    <w:abstractNumId w:val="14"/>
  </w:num>
  <w:num w:numId="17">
    <w:abstractNumId w:val="34"/>
  </w:num>
  <w:num w:numId="18">
    <w:abstractNumId w:val="39"/>
  </w:num>
  <w:num w:numId="19">
    <w:abstractNumId w:val="11"/>
  </w:num>
  <w:num w:numId="20">
    <w:abstractNumId w:val="3"/>
  </w:num>
  <w:num w:numId="21">
    <w:abstractNumId w:val="16"/>
  </w:num>
  <w:num w:numId="22">
    <w:abstractNumId w:val="29"/>
  </w:num>
  <w:num w:numId="23">
    <w:abstractNumId w:val="28"/>
  </w:num>
  <w:num w:numId="24">
    <w:abstractNumId w:val="23"/>
  </w:num>
  <w:num w:numId="25">
    <w:abstractNumId w:val="21"/>
  </w:num>
  <w:num w:numId="26">
    <w:abstractNumId w:val="18"/>
  </w:num>
  <w:num w:numId="27">
    <w:abstractNumId w:val="15"/>
  </w:num>
  <w:num w:numId="28">
    <w:abstractNumId w:val="1"/>
  </w:num>
  <w:num w:numId="29">
    <w:abstractNumId w:val="26"/>
  </w:num>
  <w:num w:numId="30">
    <w:abstractNumId w:val="12"/>
  </w:num>
  <w:num w:numId="31">
    <w:abstractNumId w:val="20"/>
  </w:num>
  <w:num w:numId="32">
    <w:abstractNumId w:val="41"/>
  </w:num>
  <w:num w:numId="33">
    <w:abstractNumId w:val="8"/>
  </w:num>
  <w:num w:numId="34">
    <w:abstractNumId w:val="35"/>
  </w:num>
  <w:num w:numId="35">
    <w:abstractNumId w:val="2"/>
  </w:num>
  <w:num w:numId="36">
    <w:abstractNumId w:val="9"/>
  </w:num>
  <w:num w:numId="37">
    <w:abstractNumId w:val="40"/>
  </w:num>
  <w:num w:numId="38">
    <w:abstractNumId w:val="42"/>
  </w:num>
  <w:num w:numId="39">
    <w:abstractNumId w:val="6"/>
  </w:num>
  <w:num w:numId="40">
    <w:abstractNumId w:val="10"/>
  </w:num>
  <w:num w:numId="41">
    <w:abstractNumId w:val="37"/>
  </w:num>
  <w:num w:numId="42">
    <w:abstractNumId w:val="24"/>
  </w:num>
  <w:num w:numId="43">
    <w:abstractNumId w:val="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37"/>
    <w:rsid w:val="00002621"/>
    <w:rsid w:val="00002B21"/>
    <w:rsid w:val="00002EBB"/>
    <w:rsid w:val="00005CE6"/>
    <w:rsid w:val="000066D6"/>
    <w:rsid w:val="000074C2"/>
    <w:rsid w:val="0001293E"/>
    <w:rsid w:val="00017C84"/>
    <w:rsid w:val="00017FDB"/>
    <w:rsid w:val="00020D8D"/>
    <w:rsid w:val="000229FB"/>
    <w:rsid w:val="00022F92"/>
    <w:rsid w:val="00026DE8"/>
    <w:rsid w:val="00031B1E"/>
    <w:rsid w:val="0003547A"/>
    <w:rsid w:val="00036F1F"/>
    <w:rsid w:val="00037447"/>
    <w:rsid w:val="000401F2"/>
    <w:rsid w:val="000442FF"/>
    <w:rsid w:val="00044B58"/>
    <w:rsid w:val="0004559A"/>
    <w:rsid w:val="000462A2"/>
    <w:rsid w:val="00051EFC"/>
    <w:rsid w:val="00052D08"/>
    <w:rsid w:val="00053A65"/>
    <w:rsid w:val="0005440C"/>
    <w:rsid w:val="000544EF"/>
    <w:rsid w:val="000552A2"/>
    <w:rsid w:val="00060953"/>
    <w:rsid w:val="00062D43"/>
    <w:rsid w:val="00062E01"/>
    <w:rsid w:val="00064857"/>
    <w:rsid w:val="000663E0"/>
    <w:rsid w:val="00070374"/>
    <w:rsid w:val="00074D08"/>
    <w:rsid w:val="00075A7C"/>
    <w:rsid w:val="00075B7E"/>
    <w:rsid w:val="00076D7D"/>
    <w:rsid w:val="00077F50"/>
    <w:rsid w:val="00077FA6"/>
    <w:rsid w:val="0008167F"/>
    <w:rsid w:val="000818EF"/>
    <w:rsid w:val="000824C6"/>
    <w:rsid w:val="00083AEF"/>
    <w:rsid w:val="000854E8"/>
    <w:rsid w:val="00092972"/>
    <w:rsid w:val="00093815"/>
    <w:rsid w:val="0009453C"/>
    <w:rsid w:val="00095756"/>
    <w:rsid w:val="000957C5"/>
    <w:rsid w:val="000961CB"/>
    <w:rsid w:val="000A1DD2"/>
    <w:rsid w:val="000A2027"/>
    <w:rsid w:val="000A2402"/>
    <w:rsid w:val="000A2EDC"/>
    <w:rsid w:val="000A629D"/>
    <w:rsid w:val="000A65A3"/>
    <w:rsid w:val="000A6CFD"/>
    <w:rsid w:val="000A6D98"/>
    <w:rsid w:val="000A7F31"/>
    <w:rsid w:val="000B0C0E"/>
    <w:rsid w:val="000B2117"/>
    <w:rsid w:val="000B38AA"/>
    <w:rsid w:val="000B45EA"/>
    <w:rsid w:val="000B4624"/>
    <w:rsid w:val="000B6548"/>
    <w:rsid w:val="000B6B31"/>
    <w:rsid w:val="000B7CF5"/>
    <w:rsid w:val="000C1377"/>
    <w:rsid w:val="000C340B"/>
    <w:rsid w:val="000C384D"/>
    <w:rsid w:val="000C5E8F"/>
    <w:rsid w:val="000D02DD"/>
    <w:rsid w:val="000D0397"/>
    <w:rsid w:val="000D1CB2"/>
    <w:rsid w:val="000D2B7D"/>
    <w:rsid w:val="000D2BE3"/>
    <w:rsid w:val="000D3E38"/>
    <w:rsid w:val="000D4A61"/>
    <w:rsid w:val="000D5E38"/>
    <w:rsid w:val="000E12C3"/>
    <w:rsid w:val="000E19AA"/>
    <w:rsid w:val="000E34E5"/>
    <w:rsid w:val="000E3FF1"/>
    <w:rsid w:val="000E54BB"/>
    <w:rsid w:val="000E7549"/>
    <w:rsid w:val="000E785E"/>
    <w:rsid w:val="000F2018"/>
    <w:rsid w:val="000F26F2"/>
    <w:rsid w:val="000F7313"/>
    <w:rsid w:val="00102623"/>
    <w:rsid w:val="00106027"/>
    <w:rsid w:val="00107A2A"/>
    <w:rsid w:val="00110089"/>
    <w:rsid w:val="001105F8"/>
    <w:rsid w:val="00110A2B"/>
    <w:rsid w:val="00110A4D"/>
    <w:rsid w:val="00111042"/>
    <w:rsid w:val="00113B19"/>
    <w:rsid w:val="0011634E"/>
    <w:rsid w:val="00117C96"/>
    <w:rsid w:val="00121E90"/>
    <w:rsid w:val="001239C7"/>
    <w:rsid w:val="00123CC5"/>
    <w:rsid w:val="001253A1"/>
    <w:rsid w:val="0012579D"/>
    <w:rsid w:val="00127BE1"/>
    <w:rsid w:val="001335EF"/>
    <w:rsid w:val="00134D27"/>
    <w:rsid w:val="00135A97"/>
    <w:rsid w:val="001453A1"/>
    <w:rsid w:val="00145AAB"/>
    <w:rsid w:val="00146304"/>
    <w:rsid w:val="00147B8D"/>
    <w:rsid w:val="0016096B"/>
    <w:rsid w:val="001612AB"/>
    <w:rsid w:val="001614CB"/>
    <w:rsid w:val="00176510"/>
    <w:rsid w:val="00181099"/>
    <w:rsid w:val="001830A4"/>
    <w:rsid w:val="001839C4"/>
    <w:rsid w:val="001842F8"/>
    <w:rsid w:val="001874ED"/>
    <w:rsid w:val="00194D5E"/>
    <w:rsid w:val="001A2282"/>
    <w:rsid w:val="001A258A"/>
    <w:rsid w:val="001A4796"/>
    <w:rsid w:val="001A4B91"/>
    <w:rsid w:val="001A7840"/>
    <w:rsid w:val="001B1971"/>
    <w:rsid w:val="001B216F"/>
    <w:rsid w:val="001B2A16"/>
    <w:rsid w:val="001B2C60"/>
    <w:rsid w:val="001B3CF5"/>
    <w:rsid w:val="001B45EF"/>
    <w:rsid w:val="001B6812"/>
    <w:rsid w:val="001C0D95"/>
    <w:rsid w:val="001C3D4B"/>
    <w:rsid w:val="001C4623"/>
    <w:rsid w:val="001C5029"/>
    <w:rsid w:val="001D19F4"/>
    <w:rsid w:val="001D2F0E"/>
    <w:rsid w:val="001D6FF7"/>
    <w:rsid w:val="001D7709"/>
    <w:rsid w:val="001E0852"/>
    <w:rsid w:val="001E0F7C"/>
    <w:rsid w:val="001E38F2"/>
    <w:rsid w:val="001E5860"/>
    <w:rsid w:val="001E6FDF"/>
    <w:rsid w:val="001F016F"/>
    <w:rsid w:val="001F082B"/>
    <w:rsid w:val="001F0A73"/>
    <w:rsid w:val="001F2191"/>
    <w:rsid w:val="001F5664"/>
    <w:rsid w:val="001F6217"/>
    <w:rsid w:val="001F74F2"/>
    <w:rsid w:val="001F7D0A"/>
    <w:rsid w:val="00201A5F"/>
    <w:rsid w:val="0020327F"/>
    <w:rsid w:val="00204ACD"/>
    <w:rsid w:val="002051B4"/>
    <w:rsid w:val="002105B7"/>
    <w:rsid w:val="00213357"/>
    <w:rsid w:val="00214AAC"/>
    <w:rsid w:val="00215D49"/>
    <w:rsid w:val="00216DCD"/>
    <w:rsid w:val="00221839"/>
    <w:rsid w:val="002226B3"/>
    <w:rsid w:val="00222B8F"/>
    <w:rsid w:val="00224476"/>
    <w:rsid w:val="00230574"/>
    <w:rsid w:val="0023327A"/>
    <w:rsid w:val="00236115"/>
    <w:rsid w:val="00236CB3"/>
    <w:rsid w:val="00240636"/>
    <w:rsid w:val="00241BEB"/>
    <w:rsid w:val="00250161"/>
    <w:rsid w:val="002515A5"/>
    <w:rsid w:val="00253039"/>
    <w:rsid w:val="00253394"/>
    <w:rsid w:val="00253982"/>
    <w:rsid w:val="002542D5"/>
    <w:rsid w:val="00255A06"/>
    <w:rsid w:val="00256DDE"/>
    <w:rsid w:val="00260D48"/>
    <w:rsid w:val="0026213A"/>
    <w:rsid w:val="002641EE"/>
    <w:rsid w:val="00270A69"/>
    <w:rsid w:val="0027175B"/>
    <w:rsid w:val="00271CAA"/>
    <w:rsid w:val="00274C34"/>
    <w:rsid w:val="0027541A"/>
    <w:rsid w:val="00282BEC"/>
    <w:rsid w:val="00282E0A"/>
    <w:rsid w:val="0028450D"/>
    <w:rsid w:val="00286C90"/>
    <w:rsid w:val="002914FB"/>
    <w:rsid w:val="00296377"/>
    <w:rsid w:val="00296511"/>
    <w:rsid w:val="00296EDF"/>
    <w:rsid w:val="00297272"/>
    <w:rsid w:val="002A3035"/>
    <w:rsid w:val="002A734E"/>
    <w:rsid w:val="002A7F9A"/>
    <w:rsid w:val="002B48ED"/>
    <w:rsid w:val="002B4A60"/>
    <w:rsid w:val="002B5F80"/>
    <w:rsid w:val="002C533E"/>
    <w:rsid w:val="002C582D"/>
    <w:rsid w:val="002C5D2A"/>
    <w:rsid w:val="002C5D3A"/>
    <w:rsid w:val="002C6EB5"/>
    <w:rsid w:val="002D378E"/>
    <w:rsid w:val="002D7540"/>
    <w:rsid w:val="002E1C72"/>
    <w:rsid w:val="002E2960"/>
    <w:rsid w:val="002E299C"/>
    <w:rsid w:val="002E340D"/>
    <w:rsid w:val="002E4276"/>
    <w:rsid w:val="002E5F5E"/>
    <w:rsid w:val="002E6857"/>
    <w:rsid w:val="002E7EC7"/>
    <w:rsid w:val="00301B1E"/>
    <w:rsid w:val="00302010"/>
    <w:rsid w:val="003049A9"/>
    <w:rsid w:val="003052FC"/>
    <w:rsid w:val="00306651"/>
    <w:rsid w:val="003069A5"/>
    <w:rsid w:val="003070A0"/>
    <w:rsid w:val="003073D5"/>
    <w:rsid w:val="00312A92"/>
    <w:rsid w:val="00317916"/>
    <w:rsid w:val="00317BE9"/>
    <w:rsid w:val="00320FC9"/>
    <w:rsid w:val="00322C80"/>
    <w:rsid w:val="003244DF"/>
    <w:rsid w:val="00326D25"/>
    <w:rsid w:val="00327C89"/>
    <w:rsid w:val="00330BEF"/>
    <w:rsid w:val="0033137A"/>
    <w:rsid w:val="00333B69"/>
    <w:rsid w:val="00334BF5"/>
    <w:rsid w:val="00340B70"/>
    <w:rsid w:val="00340BB5"/>
    <w:rsid w:val="0034245F"/>
    <w:rsid w:val="0034314D"/>
    <w:rsid w:val="00345A03"/>
    <w:rsid w:val="003479C8"/>
    <w:rsid w:val="003504F3"/>
    <w:rsid w:val="00351B33"/>
    <w:rsid w:val="00351CA6"/>
    <w:rsid w:val="00351ECE"/>
    <w:rsid w:val="0035596B"/>
    <w:rsid w:val="00357960"/>
    <w:rsid w:val="00360242"/>
    <w:rsid w:val="00360D7B"/>
    <w:rsid w:val="0036252E"/>
    <w:rsid w:val="00365276"/>
    <w:rsid w:val="00365C8D"/>
    <w:rsid w:val="00365FE2"/>
    <w:rsid w:val="003712B3"/>
    <w:rsid w:val="00373479"/>
    <w:rsid w:val="00373ACB"/>
    <w:rsid w:val="00375E24"/>
    <w:rsid w:val="0037631B"/>
    <w:rsid w:val="00377AEB"/>
    <w:rsid w:val="00380471"/>
    <w:rsid w:val="00385650"/>
    <w:rsid w:val="0038797C"/>
    <w:rsid w:val="00387DC0"/>
    <w:rsid w:val="00390AFB"/>
    <w:rsid w:val="00390B26"/>
    <w:rsid w:val="0039186C"/>
    <w:rsid w:val="00391C18"/>
    <w:rsid w:val="00393672"/>
    <w:rsid w:val="00393E65"/>
    <w:rsid w:val="00395349"/>
    <w:rsid w:val="0039726C"/>
    <w:rsid w:val="003A0563"/>
    <w:rsid w:val="003A290C"/>
    <w:rsid w:val="003A37FC"/>
    <w:rsid w:val="003A419B"/>
    <w:rsid w:val="003A5435"/>
    <w:rsid w:val="003A6021"/>
    <w:rsid w:val="003A68AE"/>
    <w:rsid w:val="003A6CD1"/>
    <w:rsid w:val="003B13D6"/>
    <w:rsid w:val="003B43C9"/>
    <w:rsid w:val="003B693F"/>
    <w:rsid w:val="003C3612"/>
    <w:rsid w:val="003C5360"/>
    <w:rsid w:val="003C5E51"/>
    <w:rsid w:val="003C7261"/>
    <w:rsid w:val="003D0C2C"/>
    <w:rsid w:val="003D1011"/>
    <w:rsid w:val="003D1A6A"/>
    <w:rsid w:val="003D5A25"/>
    <w:rsid w:val="003E510B"/>
    <w:rsid w:val="003E514B"/>
    <w:rsid w:val="003E7EF5"/>
    <w:rsid w:val="003F055A"/>
    <w:rsid w:val="003F0A30"/>
    <w:rsid w:val="003F244D"/>
    <w:rsid w:val="003F4610"/>
    <w:rsid w:val="003F7BCE"/>
    <w:rsid w:val="003F7E56"/>
    <w:rsid w:val="0040204C"/>
    <w:rsid w:val="00404A74"/>
    <w:rsid w:val="00405A43"/>
    <w:rsid w:val="00407897"/>
    <w:rsid w:val="004133C8"/>
    <w:rsid w:val="00413F83"/>
    <w:rsid w:val="00414A41"/>
    <w:rsid w:val="00414AC1"/>
    <w:rsid w:val="00414DC4"/>
    <w:rsid w:val="004160C7"/>
    <w:rsid w:val="00416B71"/>
    <w:rsid w:val="00416D28"/>
    <w:rsid w:val="00417756"/>
    <w:rsid w:val="004239E5"/>
    <w:rsid w:val="0042746B"/>
    <w:rsid w:val="00430C75"/>
    <w:rsid w:val="004378D4"/>
    <w:rsid w:val="00440AEB"/>
    <w:rsid w:val="00440F64"/>
    <w:rsid w:val="00442B0D"/>
    <w:rsid w:val="004443BF"/>
    <w:rsid w:val="004460B5"/>
    <w:rsid w:val="0044744F"/>
    <w:rsid w:val="004545BD"/>
    <w:rsid w:val="00455312"/>
    <w:rsid w:val="00455DF2"/>
    <w:rsid w:val="0046216F"/>
    <w:rsid w:val="00464E96"/>
    <w:rsid w:val="00465CFE"/>
    <w:rsid w:val="00467980"/>
    <w:rsid w:val="0047225A"/>
    <w:rsid w:val="004744A8"/>
    <w:rsid w:val="00474697"/>
    <w:rsid w:val="00475D71"/>
    <w:rsid w:val="00476EAB"/>
    <w:rsid w:val="004809E2"/>
    <w:rsid w:val="00480A84"/>
    <w:rsid w:val="00482073"/>
    <w:rsid w:val="00483D82"/>
    <w:rsid w:val="00485CA5"/>
    <w:rsid w:val="00486409"/>
    <w:rsid w:val="004871B0"/>
    <w:rsid w:val="00487670"/>
    <w:rsid w:val="00490705"/>
    <w:rsid w:val="004918A1"/>
    <w:rsid w:val="00492F66"/>
    <w:rsid w:val="004976C4"/>
    <w:rsid w:val="004A0246"/>
    <w:rsid w:val="004A06A3"/>
    <w:rsid w:val="004A06B1"/>
    <w:rsid w:val="004A1ED3"/>
    <w:rsid w:val="004A357A"/>
    <w:rsid w:val="004A5155"/>
    <w:rsid w:val="004B2269"/>
    <w:rsid w:val="004B541E"/>
    <w:rsid w:val="004B5DE1"/>
    <w:rsid w:val="004B6B34"/>
    <w:rsid w:val="004B7A24"/>
    <w:rsid w:val="004C45A3"/>
    <w:rsid w:val="004D48A6"/>
    <w:rsid w:val="004D4BEF"/>
    <w:rsid w:val="004D4CBF"/>
    <w:rsid w:val="004E0F81"/>
    <w:rsid w:val="004E2F2F"/>
    <w:rsid w:val="004E4575"/>
    <w:rsid w:val="004E55FA"/>
    <w:rsid w:val="004E7B94"/>
    <w:rsid w:val="004F009F"/>
    <w:rsid w:val="004F58AE"/>
    <w:rsid w:val="004F6073"/>
    <w:rsid w:val="004F6079"/>
    <w:rsid w:val="004F68B5"/>
    <w:rsid w:val="0050246D"/>
    <w:rsid w:val="00502B4D"/>
    <w:rsid w:val="00502BC5"/>
    <w:rsid w:val="00502D65"/>
    <w:rsid w:val="005050D2"/>
    <w:rsid w:val="00507CAF"/>
    <w:rsid w:val="00510DAB"/>
    <w:rsid w:val="00513BC8"/>
    <w:rsid w:val="00514EB2"/>
    <w:rsid w:val="00515CFD"/>
    <w:rsid w:val="00515D0A"/>
    <w:rsid w:val="005174C5"/>
    <w:rsid w:val="0052007A"/>
    <w:rsid w:val="00522771"/>
    <w:rsid w:val="00523FBB"/>
    <w:rsid w:val="00526D4C"/>
    <w:rsid w:val="005272F5"/>
    <w:rsid w:val="005306C3"/>
    <w:rsid w:val="00532903"/>
    <w:rsid w:val="00535A72"/>
    <w:rsid w:val="00536DFE"/>
    <w:rsid w:val="00537B97"/>
    <w:rsid w:val="00540312"/>
    <w:rsid w:val="00540C6D"/>
    <w:rsid w:val="00542772"/>
    <w:rsid w:val="005449E2"/>
    <w:rsid w:val="00546A92"/>
    <w:rsid w:val="0055067C"/>
    <w:rsid w:val="005521F1"/>
    <w:rsid w:val="0055241F"/>
    <w:rsid w:val="005552CA"/>
    <w:rsid w:val="005619D2"/>
    <w:rsid w:val="005635D5"/>
    <w:rsid w:val="00563F1D"/>
    <w:rsid w:val="0056650E"/>
    <w:rsid w:val="00571F59"/>
    <w:rsid w:val="00572DE8"/>
    <w:rsid w:val="005738E3"/>
    <w:rsid w:val="00573F07"/>
    <w:rsid w:val="005761C1"/>
    <w:rsid w:val="00580609"/>
    <w:rsid w:val="00581ADA"/>
    <w:rsid w:val="00582CDD"/>
    <w:rsid w:val="0058377A"/>
    <w:rsid w:val="00583AF3"/>
    <w:rsid w:val="0058421C"/>
    <w:rsid w:val="00584BF5"/>
    <w:rsid w:val="00584E43"/>
    <w:rsid w:val="00585C9F"/>
    <w:rsid w:val="00592586"/>
    <w:rsid w:val="00592E3D"/>
    <w:rsid w:val="00596FAA"/>
    <w:rsid w:val="005A085C"/>
    <w:rsid w:val="005A0959"/>
    <w:rsid w:val="005A10DF"/>
    <w:rsid w:val="005A1685"/>
    <w:rsid w:val="005A3216"/>
    <w:rsid w:val="005A39DE"/>
    <w:rsid w:val="005A793B"/>
    <w:rsid w:val="005B25A5"/>
    <w:rsid w:val="005B2E2E"/>
    <w:rsid w:val="005B3B86"/>
    <w:rsid w:val="005B4483"/>
    <w:rsid w:val="005B7018"/>
    <w:rsid w:val="005B7A8E"/>
    <w:rsid w:val="005C054A"/>
    <w:rsid w:val="005C129F"/>
    <w:rsid w:val="005C1F60"/>
    <w:rsid w:val="005C71CC"/>
    <w:rsid w:val="005D1DDA"/>
    <w:rsid w:val="005D2D48"/>
    <w:rsid w:val="005E1AA8"/>
    <w:rsid w:val="005E535C"/>
    <w:rsid w:val="005E5BB3"/>
    <w:rsid w:val="005E62F0"/>
    <w:rsid w:val="005F153A"/>
    <w:rsid w:val="005F31CA"/>
    <w:rsid w:val="005F4AF3"/>
    <w:rsid w:val="005F4CA7"/>
    <w:rsid w:val="005F56F1"/>
    <w:rsid w:val="005F5BB1"/>
    <w:rsid w:val="005F5C9D"/>
    <w:rsid w:val="005F66DA"/>
    <w:rsid w:val="00600E4F"/>
    <w:rsid w:val="00602EEB"/>
    <w:rsid w:val="0060332B"/>
    <w:rsid w:val="006035FD"/>
    <w:rsid w:val="00603C5C"/>
    <w:rsid w:val="00604FF1"/>
    <w:rsid w:val="006052D9"/>
    <w:rsid w:val="0061096F"/>
    <w:rsid w:val="0061246E"/>
    <w:rsid w:val="00613D50"/>
    <w:rsid w:val="00614E43"/>
    <w:rsid w:val="006160BF"/>
    <w:rsid w:val="0062170E"/>
    <w:rsid w:val="00621E8B"/>
    <w:rsid w:val="006223E0"/>
    <w:rsid w:val="0062582A"/>
    <w:rsid w:val="0063117F"/>
    <w:rsid w:val="0063145A"/>
    <w:rsid w:val="0063179F"/>
    <w:rsid w:val="00631804"/>
    <w:rsid w:val="00631D0E"/>
    <w:rsid w:val="0063512E"/>
    <w:rsid w:val="00635C7C"/>
    <w:rsid w:val="00637420"/>
    <w:rsid w:val="006379E5"/>
    <w:rsid w:val="00640838"/>
    <w:rsid w:val="0064154D"/>
    <w:rsid w:val="00646F8F"/>
    <w:rsid w:val="006475BB"/>
    <w:rsid w:val="00647C3A"/>
    <w:rsid w:val="00652755"/>
    <w:rsid w:val="00654173"/>
    <w:rsid w:val="00655ADA"/>
    <w:rsid w:val="0066188D"/>
    <w:rsid w:val="00662474"/>
    <w:rsid w:val="00663F4B"/>
    <w:rsid w:val="006644F6"/>
    <w:rsid w:val="00667460"/>
    <w:rsid w:val="006774B6"/>
    <w:rsid w:val="006802A5"/>
    <w:rsid w:val="0068249D"/>
    <w:rsid w:val="006838D8"/>
    <w:rsid w:val="00686012"/>
    <w:rsid w:val="00691498"/>
    <w:rsid w:val="00694B0D"/>
    <w:rsid w:val="006964C4"/>
    <w:rsid w:val="00696853"/>
    <w:rsid w:val="006968D7"/>
    <w:rsid w:val="0069703B"/>
    <w:rsid w:val="006A03FA"/>
    <w:rsid w:val="006A07AE"/>
    <w:rsid w:val="006A0989"/>
    <w:rsid w:val="006A0EAE"/>
    <w:rsid w:val="006A207E"/>
    <w:rsid w:val="006A2353"/>
    <w:rsid w:val="006A699F"/>
    <w:rsid w:val="006A6BA0"/>
    <w:rsid w:val="006A6CA6"/>
    <w:rsid w:val="006A77AD"/>
    <w:rsid w:val="006B1766"/>
    <w:rsid w:val="006B268C"/>
    <w:rsid w:val="006B27E1"/>
    <w:rsid w:val="006B3480"/>
    <w:rsid w:val="006B6D6D"/>
    <w:rsid w:val="006B7294"/>
    <w:rsid w:val="006B79EE"/>
    <w:rsid w:val="006C0B7C"/>
    <w:rsid w:val="006C28CF"/>
    <w:rsid w:val="006C6422"/>
    <w:rsid w:val="006C6EB2"/>
    <w:rsid w:val="006D22C5"/>
    <w:rsid w:val="006D304E"/>
    <w:rsid w:val="006D33A2"/>
    <w:rsid w:val="006D4A0B"/>
    <w:rsid w:val="006D51E5"/>
    <w:rsid w:val="006E0244"/>
    <w:rsid w:val="006E1031"/>
    <w:rsid w:val="006E2031"/>
    <w:rsid w:val="006E20E5"/>
    <w:rsid w:val="006E4023"/>
    <w:rsid w:val="006E4284"/>
    <w:rsid w:val="006E6F37"/>
    <w:rsid w:val="006E702A"/>
    <w:rsid w:val="006E7E2D"/>
    <w:rsid w:val="006F096A"/>
    <w:rsid w:val="006F3180"/>
    <w:rsid w:val="007009E5"/>
    <w:rsid w:val="00701563"/>
    <w:rsid w:val="00704BFC"/>
    <w:rsid w:val="0071054F"/>
    <w:rsid w:val="0071062A"/>
    <w:rsid w:val="00712AD2"/>
    <w:rsid w:val="00713807"/>
    <w:rsid w:val="00714C8C"/>
    <w:rsid w:val="0072162C"/>
    <w:rsid w:val="00722A91"/>
    <w:rsid w:val="00723F5B"/>
    <w:rsid w:val="00726985"/>
    <w:rsid w:val="00726B0D"/>
    <w:rsid w:val="0072757D"/>
    <w:rsid w:val="007308A5"/>
    <w:rsid w:val="00732560"/>
    <w:rsid w:val="0073638D"/>
    <w:rsid w:val="00736C86"/>
    <w:rsid w:val="00737038"/>
    <w:rsid w:val="00737818"/>
    <w:rsid w:val="00742E0A"/>
    <w:rsid w:val="00743412"/>
    <w:rsid w:val="0074390C"/>
    <w:rsid w:val="00744BE0"/>
    <w:rsid w:val="007450B9"/>
    <w:rsid w:val="00745E76"/>
    <w:rsid w:val="0074619D"/>
    <w:rsid w:val="00747A17"/>
    <w:rsid w:val="00747F13"/>
    <w:rsid w:val="00752068"/>
    <w:rsid w:val="00755154"/>
    <w:rsid w:val="00757F2C"/>
    <w:rsid w:val="0076273C"/>
    <w:rsid w:val="007639BE"/>
    <w:rsid w:val="00764369"/>
    <w:rsid w:val="0076634F"/>
    <w:rsid w:val="00766791"/>
    <w:rsid w:val="007800E0"/>
    <w:rsid w:val="00780D61"/>
    <w:rsid w:val="00783F60"/>
    <w:rsid w:val="00787154"/>
    <w:rsid w:val="00794B00"/>
    <w:rsid w:val="007A25DF"/>
    <w:rsid w:val="007A3AFE"/>
    <w:rsid w:val="007A42A5"/>
    <w:rsid w:val="007A7607"/>
    <w:rsid w:val="007B03A6"/>
    <w:rsid w:val="007B0F9A"/>
    <w:rsid w:val="007B28C7"/>
    <w:rsid w:val="007B3865"/>
    <w:rsid w:val="007B3C54"/>
    <w:rsid w:val="007C4A46"/>
    <w:rsid w:val="007C52A9"/>
    <w:rsid w:val="007C636B"/>
    <w:rsid w:val="007C7D38"/>
    <w:rsid w:val="007D1370"/>
    <w:rsid w:val="007D1806"/>
    <w:rsid w:val="007D23CB"/>
    <w:rsid w:val="007D6E6F"/>
    <w:rsid w:val="007E058F"/>
    <w:rsid w:val="007E06A5"/>
    <w:rsid w:val="007E2337"/>
    <w:rsid w:val="007E2CEB"/>
    <w:rsid w:val="007E657A"/>
    <w:rsid w:val="007F0337"/>
    <w:rsid w:val="007F14CB"/>
    <w:rsid w:val="007F1B57"/>
    <w:rsid w:val="007F1E1C"/>
    <w:rsid w:val="007F341E"/>
    <w:rsid w:val="007F5EC7"/>
    <w:rsid w:val="008005F3"/>
    <w:rsid w:val="00800EDA"/>
    <w:rsid w:val="00802509"/>
    <w:rsid w:val="00804867"/>
    <w:rsid w:val="008061EB"/>
    <w:rsid w:val="00810A74"/>
    <w:rsid w:val="008117B0"/>
    <w:rsid w:val="00812F0C"/>
    <w:rsid w:val="00815B9B"/>
    <w:rsid w:val="008177B2"/>
    <w:rsid w:val="00817853"/>
    <w:rsid w:val="00820ECF"/>
    <w:rsid w:val="0082194B"/>
    <w:rsid w:val="00822CCA"/>
    <w:rsid w:val="00822DC7"/>
    <w:rsid w:val="00823C7C"/>
    <w:rsid w:val="00825242"/>
    <w:rsid w:val="00827843"/>
    <w:rsid w:val="008309CE"/>
    <w:rsid w:val="008329AB"/>
    <w:rsid w:val="00834B91"/>
    <w:rsid w:val="00837236"/>
    <w:rsid w:val="00837BEE"/>
    <w:rsid w:val="008420EE"/>
    <w:rsid w:val="008464D1"/>
    <w:rsid w:val="00846563"/>
    <w:rsid w:val="00847501"/>
    <w:rsid w:val="00847630"/>
    <w:rsid w:val="00847ACB"/>
    <w:rsid w:val="00850510"/>
    <w:rsid w:val="008505CB"/>
    <w:rsid w:val="00852E77"/>
    <w:rsid w:val="00853C72"/>
    <w:rsid w:val="00856775"/>
    <w:rsid w:val="0086046D"/>
    <w:rsid w:val="0086140A"/>
    <w:rsid w:val="0086156F"/>
    <w:rsid w:val="00862D96"/>
    <w:rsid w:val="00864BB6"/>
    <w:rsid w:val="00866EDF"/>
    <w:rsid w:val="00867B00"/>
    <w:rsid w:val="00874AB8"/>
    <w:rsid w:val="00874E5D"/>
    <w:rsid w:val="008766CF"/>
    <w:rsid w:val="00877937"/>
    <w:rsid w:val="008807CB"/>
    <w:rsid w:val="00880AB6"/>
    <w:rsid w:val="00882EE6"/>
    <w:rsid w:val="008836B1"/>
    <w:rsid w:val="008941FD"/>
    <w:rsid w:val="00894A8D"/>
    <w:rsid w:val="00894D8A"/>
    <w:rsid w:val="00894DAD"/>
    <w:rsid w:val="00896F01"/>
    <w:rsid w:val="00897428"/>
    <w:rsid w:val="00897BBA"/>
    <w:rsid w:val="008A0766"/>
    <w:rsid w:val="008A0AF4"/>
    <w:rsid w:val="008A2470"/>
    <w:rsid w:val="008A6B5E"/>
    <w:rsid w:val="008A7DD0"/>
    <w:rsid w:val="008B160A"/>
    <w:rsid w:val="008B3A55"/>
    <w:rsid w:val="008B4C39"/>
    <w:rsid w:val="008B5E83"/>
    <w:rsid w:val="008C16E5"/>
    <w:rsid w:val="008C388C"/>
    <w:rsid w:val="008C3FE5"/>
    <w:rsid w:val="008C454B"/>
    <w:rsid w:val="008C6D75"/>
    <w:rsid w:val="008C7E60"/>
    <w:rsid w:val="008D2C02"/>
    <w:rsid w:val="008D3662"/>
    <w:rsid w:val="008D38C4"/>
    <w:rsid w:val="008D4C3B"/>
    <w:rsid w:val="008D4FAD"/>
    <w:rsid w:val="008D5418"/>
    <w:rsid w:val="008D5805"/>
    <w:rsid w:val="008D7616"/>
    <w:rsid w:val="008D7FEF"/>
    <w:rsid w:val="008E1FFC"/>
    <w:rsid w:val="008E30B5"/>
    <w:rsid w:val="008E5A79"/>
    <w:rsid w:val="008E7168"/>
    <w:rsid w:val="008E79B5"/>
    <w:rsid w:val="008F0321"/>
    <w:rsid w:val="008F261F"/>
    <w:rsid w:val="008F2D3D"/>
    <w:rsid w:val="008F5569"/>
    <w:rsid w:val="008F737E"/>
    <w:rsid w:val="008F7859"/>
    <w:rsid w:val="009030E0"/>
    <w:rsid w:val="009049D0"/>
    <w:rsid w:val="00911570"/>
    <w:rsid w:val="009119AE"/>
    <w:rsid w:val="00912E56"/>
    <w:rsid w:val="00914B27"/>
    <w:rsid w:val="00917407"/>
    <w:rsid w:val="00920418"/>
    <w:rsid w:val="009206F8"/>
    <w:rsid w:val="00920908"/>
    <w:rsid w:val="00925709"/>
    <w:rsid w:val="00925806"/>
    <w:rsid w:val="00926EE2"/>
    <w:rsid w:val="00931817"/>
    <w:rsid w:val="009338C0"/>
    <w:rsid w:val="00934D0B"/>
    <w:rsid w:val="00936036"/>
    <w:rsid w:val="009416BB"/>
    <w:rsid w:val="009449EC"/>
    <w:rsid w:val="00950075"/>
    <w:rsid w:val="0095291D"/>
    <w:rsid w:val="009548ED"/>
    <w:rsid w:val="009569EB"/>
    <w:rsid w:val="00957E33"/>
    <w:rsid w:val="00963BD6"/>
    <w:rsid w:val="00965F16"/>
    <w:rsid w:val="009662AF"/>
    <w:rsid w:val="00970FDA"/>
    <w:rsid w:val="00971931"/>
    <w:rsid w:val="00971E4B"/>
    <w:rsid w:val="0097207D"/>
    <w:rsid w:val="00973A90"/>
    <w:rsid w:val="00983FC5"/>
    <w:rsid w:val="009846EF"/>
    <w:rsid w:val="00984766"/>
    <w:rsid w:val="0098511D"/>
    <w:rsid w:val="00986FED"/>
    <w:rsid w:val="00987424"/>
    <w:rsid w:val="00990A6B"/>
    <w:rsid w:val="00991010"/>
    <w:rsid w:val="00991DB5"/>
    <w:rsid w:val="00992E87"/>
    <w:rsid w:val="00994000"/>
    <w:rsid w:val="00995283"/>
    <w:rsid w:val="009A325E"/>
    <w:rsid w:val="009A3374"/>
    <w:rsid w:val="009A3407"/>
    <w:rsid w:val="009A4796"/>
    <w:rsid w:val="009B4A16"/>
    <w:rsid w:val="009B537A"/>
    <w:rsid w:val="009C2F78"/>
    <w:rsid w:val="009C3441"/>
    <w:rsid w:val="009C5C45"/>
    <w:rsid w:val="009C68DF"/>
    <w:rsid w:val="009D0A41"/>
    <w:rsid w:val="009D138B"/>
    <w:rsid w:val="009D237D"/>
    <w:rsid w:val="009E1AF7"/>
    <w:rsid w:val="009E1B45"/>
    <w:rsid w:val="009E48AD"/>
    <w:rsid w:val="009E4D26"/>
    <w:rsid w:val="009E518A"/>
    <w:rsid w:val="009F352D"/>
    <w:rsid w:val="009F4C96"/>
    <w:rsid w:val="009F5757"/>
    <w:rsid w:val="009F6D77"/>
    <w:rsid w:val="00A002A8"/>
    <w:rsid w:val="00A00A0D"/>
    <w:rsid w:val="00A020D3"/>
    <w:rsid w:val="00A05434"/>
    <w:rsid w:val="00A05711"/>
    <w:rsid w:val="00A05808"/>
    <w:rsid w:val="00A0580F"/>
    <w:rsid w:val="00A07626"/>
    <w:rsid w:val="00A10747"/>
    <w:rsid w:val="00A11106"/>
    <w:rsid w:val="00A112AB"/>
    <w:rsid w:val="00A1179F"/>
    <w:rsid w:val="00A1282F"/>
    <w:rsid w:val="00A135FA"/>
    <w:rsid w:val="00A2255F"/>
    <w:rsid w:val="00A25466"/>
    <w:rsid w:val="00A273D0"/>
    <w:rsid w:val="00A304F5"/>
    <w:rsid w:val="00A32C15"/>
    <w:rsid w:val="00A34F68"/>
    <w:rsid w:val="00A3536C"/>
    <w:rsid w:val="00A371AD"/>
    <w:rsid w:val="00A40799"/>
    <w:rsid w:val="00A42166"/>
    <w:rsid w:val="00A424FC"/>
    <w:rsid w:val="00A4572A"/>
    <w:rsid w:val="00A46363"/>
    <w:rsid w:val="00A46ECD"/>
    <w:rsid w:val="00A4710B"/>
    <w:rsid w:val="00A476C3"/>
    <w:rsid w:val="00A500F6"/>
    <w:rsid w:val="00A50343"/>
    <w:rsid w:val="00A51DA7"/>
    <w:rsid w:val="00A5292C"/>
    <w:rsid w:val="00A57448"/>
    <w:rsid w:val="00A60ECD"/>
    <w:rsid w:val="00A60ED7"/>
    <w:rsid w:val="00A61736"/>
    <w:rsid w:val="00A629FD"/>
    <w:rsid w:val="00A62A87"/>
    <w:rsid w:val="00A6542A"/>
    <w:rsid w:val="00A660E2"/>
    <w:rsid w:val="00A67AB2"/>
    <w:rsid w:val="00A7001A"/>
    <w:rsid w:val="00A70F66"/>
    <w:rsid w:val="00A71710"/>
    <w:rsid w:val="00A726AF"/>
    <w:rsid w:val="00A73031"/>
    <w:rsid w:val="00A75529"/>
    <w:rsid w:val="00A76CF5"/>
    <w:rsid w:val="00A83BCE"/>
    <w:rsid w:val="00A8445C"/>
    <w:rsid w:val="00A85A02"/>
    <w:rsid w:val="00A87767"/>
    <w:rsid w:val="00A920F4"/>
    <w:rsid w:val="00A940FB"/>
    <w:rsid w:val="00A953DA"/>
    <w:rsid w:val="00AA4FDA"/>
    <w:rsid w:val="00AB0428"/>
    <w:rsid w:val="00AB26F3"/>
    <w:rsid w:val="00AB7332"/>
    <w:rsid w:val="00AC08E3"/>
    <w:rsid w:val="00AC0DD9"/>
    <w:rsid w:val="00AC1194"/>
    <w:rsid w:val="00AC1F5A"/>
    <w:rsid w:val="00AC3D3E"/>
    <w:rsid w:val="00AC3D81"/>
    <w:rsid w:val="00AC3E07"/>
    <w:rsid w:val="00AC48B0"/>
    <w:rsid w:val="00AE23C2"/>
    <w:rsid w:val="00AE2EF6"/>
    <w:rsid w:val="00AE5F5E"/>
    <w:rsid w:val="00AF168D"/>
    <w:rsid w:val="00AF286F"/>
    <w:rsid w:val="00AF4FF7"/>
    <w:rsid w:val="00AF63AC"/>
    <w:rsid w:val="00AF7AA6"/>
    <w:rsid w:val="00AF7DFC"/>
    <w:rsid w:val="00B0034D"/>
    <w:rsid w:val="00B00EB3"/>
    <w:rsid w:val="00B0105C"/>
    <w:rsid w:val="00B01463"/>
    <w:rsid w:val="00B01BBF"/>
    <w:rsid w:val="00B01F19"/>
    <w:rsid w:val="00B053B9"/>
    <w:rsid w:val="00B05A4C"/>
    <w:rsid w:val="00B0602B"/>
    <w:rsid w:val="00B066F8"/>
    <w:rsid w:val="00B076E0"/>
    <w:rsid w:val="00B076E3"/>
    <w:rsid w:val="00B111F2"/>
    <w:rsid w:val="00B13089"/>
    <w:rsid w:val="00B14182"/>
    <w:rsid w:val="00B158B9"/>
    <w:rsid w:val="00B17229"/>
    <w:rsid w:val="00B17A1C"/>
    <w:rsid w:val="00B2192F"/>
    <w:rsid w:val="00B24F94"/>
    <w:rsid w:val="00B257B6"/>
    <w:rsid w:val="00B268DB"/>
    <w:rsid w:val="00B3295C"/>
    <w:rsid w:val="00B34B8A"/>
    <w:rsid w:val="00B34F23"/>
    <w:rsid w:val="00B400D1"/>
    <w:rsid w:val="00B4080A"/>
    <w:rsid w:val="00B41795"/>
    <w:rsid w:val="00B42F88"/>
    <w:rsid w:val="00B44539"/>
    <w:rsid w:val="00B45987"/>
    <w:rsid w:val="00B46D4B"/>
    <w:rsid w:val="00B5162B"/>
    <w:rsid w:val="00B52A90"/>
    <w:rsid w:val="00B61093"/>
    <w:rsid w:val="00B61E6D"/>
    <w:rsid w:val="00B66117"/>
    <w:rsid w:val="00B6657F"/>
    <w:rsid w:val="00B67292"/>
    <w:rsid w:val="00B67BCF"/>
    <w:rsid w:val="00B67CB8"/>
    <w:rsid w:val="00B70DE6"/>
    <w:rsid w:val="00B70EFF"/>
    <w:rsid w:val="00B7114C"/>
    <w:rsid w:val="00B763F3"/>
    <w:rsid w:val="00B77C52"/>
    <w:rsid w:val="00B804B3"/>
    <w:rsid w:val="00B81264"/>
    <w:rsid w:val="00B84204"/>
    <w:rsid w:val="00B84A3B"/>
    <w:rsid w:val="00B91F93"/>
    <w:rsid w:val="00B9357E"/>
    <w:rsid w:val="00B93F5E"/>
    <w:rsid w:val="00B94CD6"/>
    <w:rsid w:val="00B951C3"/>
    <w:rsid w:val="00B9727F"/>
    <w:rsid w:val="00BA29F6"/>
    <w:rsid w:val="00BA3523"/>
    <w:rsid w:val="00BA4052"/>
    <w:rsid w:val="00BA4EB3"/>
    <w:rsid w:val="00BA5637"/>
    <w:rsid w:val="00BA59E3"/>
    <w:rsid w:val="00BB3317"/>
    <w:rsid w:val="00BB3B08"/>
    <w:rsid w:val="00BB551F"/>
    <w:rsid w:val="00BB5FBD"/>
    <w:rsid w:val="00BB60A8"/>
    <w:rsid w:val="00BC0378"/>
    <w:rsid w:val="00BC19BF"/>
    <w:rsid w:val="00BC4976"/>
    <w:rsid w:val="00BD39A1"/>
    <w:rsid w:val="00BD5054"/>
    <w:rsid w:val="00BD5311"/>
    <w:rsid w:val="00BD57BD"/>
    <w:rsid w:val="00BE0481"/>
    <w:rsid w:val="00BE40B1"/>
    <w:rsid w:val="00BE593C"/>
    <w:rsid w:val="00BE63B3"/>
    <w:rsid w:val="00BF36EC"/>
    <w:rsid w:val="00BF75E4"/>
    <w:rsid w:val="00C0334D"/>
    <w:rsid w:val="00C03B99"/>
    <w:rsid w:val="00C07A14"/>
    <w:rsid w:val="00C117F4"/>
    <w:rsid w:val="00C120D6"/>
    <w:rsid w:val="00C147CB"/>
    <w:rsid w:val="00C14F47"/>
    <w:rsid w:val="00C20FB5"/>
    <w:rsid w:val="00C215C5"/>
    <w:rsid w:val="00C21AEF"/>
    <w:rsid w:val="00C244FC"/>
    <w:rsid w:val="00C24C0C"/>
    <w:rsid w:val="00C260CD"/>
    <w:rsid w:val="00C264CB"/>
    <w:rsid w:val="00C306B9"/>
    <w:rsid w:val="00C322B1"/>
    <w:rsid w:val="00C324D3"/>
    <w:rsid w:val="00C367B4"/>
    <w:rsid w:val="00C37BC3"/>
    <w:rsid w:val="00C4196A"/>
    <w:rsid w:val="00C5208D"/>
    <w:rsid w:val="00C53F47"/>
    <w:rsid w:val="00C572D4"/>
    <w:rsid w:val="00C57770"/>
    <w:rsid w:val="00C60498"/>
    <w:rsid w:val="00C62E8D"/>
    <w:rsid w:val="00C64465"/>
    <w:rsid w:val="00C64E92"/>
    <w:rsid w:val="00C70D5B"/>
    <w:rsid w:val="00C71A22"/>
    <w:rsid w:val="00C73042"/>
    <w:rsid w:val="00C73A6F"/>
    <w:rsid w:val="00C73ACB"/>
    <w:rsid w:val="00C75505"/>
    <w:rsid w:val="00C76497"/>
    <w:rsid w:val="00C76D8C"/>
    <w:rsid w:val="00C7706E"/>
    <w:rsid w:val="00C84D0D"/>
    <w:rsid w:val="00C85A63"/>
    <w:rsid w:val="00C86533"/>
    <w:rsid w:val="00C865FB"/>
    <w:rsid w:val="00C870A3"/>
    <w:rsid w:val="00C877B5"/>
    <w:rsid w:val="00C87D97"/>
    <w:rsid w:val="00C92F26"/>
    <w:rsid w:val="00C93DCD"/>
    <w:rsid w:val="00C9450D"/>
    <w:rsid w:val="00C94E91"/>
    <w:rsid w:val="00C975F4"/>
    <w:rsid w:val="00CA0B48"/>
    <w:rsid w:val="00CA2988"/>
    <w:rsid w:val="00CA6A37"/>
    <w:rsid w:val="00CA7839"/>
    <w:rsid w:val="00CA794D"/>
    <w:rsid w:val="00CB0CD9"/>
    <w:rsid w:val="00CB1970"/>
    <w:rsid w:val="00CB1F95"/>
    <w:rsid w:val="00CB2329"/>
    <w:rsid w:val="00CB3049"/>
    <w:rsid w:val="00CB5B0C"/>
    <w:rsid w:val="00CC0DD6"/>
    <w:rsid w:val="00CC2556"/>
    <w:rsid w:val="00CC2CC6"/>
    <w:rsid w:val="00CC5A79"/>
    <w:rsid w:val="00CC75F2"/>
    <w:rsid w:val="00CD253A"/>
    <w:rsid w:val="00CD3958"/>
    <w:rsid w:val="00CD4D1F"/>
    <w:rsid w:val="00CD6049"/>
    <w:rsid w:val="00CD61EC"/>
    <w:rsid w:val="00CD697E"/>
    <w:rsid w:val="00CD7973"/>
    <w:rsid w:val="00CE0983"/>
    <w:rsid w:val="00CE0AB9"/>
    <w:rsid w:val="00CE2F09"/>
    <w:rsid w:val="00CE482E"/>
    <w:rsid w:val="00CE4F8F"/>
    <w:rsid w:val="00CE6562"/>
    <w:rsid w:val="00CE682D"/>
    <w:rsid w:val="00CF0ABE"/>
    <w:rsid w:val="00CF0EDA"/>
    <w:rsid w:val="00CF1E86"/>
    <w:rsid w:val="00CF1F44"/>
    <w:rsid w:val="00CF2BFB"/>
    <w:rsid w:val="00CF3988"/>
    <w:rsid w:val="00CF5B6F"/>
    <w:rsid w:val="00D011F0"/>
    <w:rsid w:val="00D01AEC"/>
    <w:rsid w:val="00D01C6E"/>
    <w:rsid w:val="00D02359"/>
    <w:rsid w:val="00D03615"/>
    <w:rsid w:val="00D05CA9"/>
    <w:rsid w:val="00D06A62"/>
    <w:rsid w:val="00D10BA7"/>
    <w:rsid w:val="00D211AC"/>
    <w:rsid w:val="00D213D5"/>
    <w:rsid w:val="00D23205"/>
    <w:rsid w:val="00D23347"/>
    <w:rsid w:val="00D262C4"/>
    <w:rsid w:val="00D30867"/>
    <w:rsid w:val="00D30BD0"/>
    <w:rsid w:val="00D3170D"/>
    <w:rsid w:val="00D31D86"/>
    <w:rsid w:val="00D31F39"/>
    <w:rsid w:val="00D36AFE"/>
    <w:rsid w:val="00D3714A"/>
    <w:rsid w:val="00D41315"/>
    <w:rsid w:val="00D41848"/>
    <w:rsid w:val="00D41AA5"/>
    <w:rsid w:val="00D42A7A"/>
    <w:rsid w:val="00D46708"/>
    <w:rsid w:val="00D47DD9"/>
    <w:rsid w:val="00D554BB"/>
    <w:rsid w:val="00D56C23"/>
    <w:rsid w:val="00D575DE"/>
    <w:rsid w:val="00D60527"/>
    <w:rsid w:val="00D6743E"/>
    <w:rsid w:val="00D67746"/>
    <w:rsid w:val="00D71020"/>
    <w:rsid w:val="00D72C5E"/>
    <w:rsid w:val="00D763D6"/>
    <w:rsid w:val="00D76C6F"/>
    <w:rsid w:val="00D811D0"/>
    <w:rsid w:val="00D8158D"/>
    <w:rsid w:val="00D8195F"/>
    <w:rsid w:val="00D81ADA"/>
    <w:rsid w:val="00D85236"/>
    <w:rsid w:val="00D87A0F"/>
    <w:rsid w:val="00D91792"/>
    <w:rsid w:val="00D919A0"/>
    <w:rsid w:val="00D92DAE"/>
    <w:rsid w:val="00D93C4D"/>
    <w:rsid w:val="00D94DB5"/>
    <w:rsid w:val="00D95BEB"/>
    <w:rsid w:val="00D95E3A"/>
    <w:rsid w:val="00D97BF4"/>
    <w:rsid w:val="00DA10A3"/>
    <w:rsid w:val="00DA1C68"/>
    <w:rsid w:val="00DA2BED"/>
    <w:rsid w:val="00DA2C70"/>
    <w:rsid w:val="00DA2D5D"/>
    <w:rsid w:val="00DA3E3F"/>
    <w:rsid w:val="00DA53E3"/>
    <w:rsid w:val="00DA6833"/>
    <w:rsid w:val="00DA76D2"/>
    <w:rsid w:val="00DB0836"/>
    <w:rsid w:val="00DB0B03"/>
    <w:rsid w:val="00DB1E6C"/>
    <w:rsid w:val="00DB2868"/>
    <w:rsid w:val="00DB507D"/>
    <w:rsid w:val="00DB50EB"/>
    <w:rsid w:val="00DB577D"/>
    <w:rsid w:val="00DC189D"/>
    <w:rsid w:val="00DC3BFB"/>
    <w:rsid w:val="00DC469A"/>
    <w:rsid w:val="00DC51E2"/>
    <w:rsid w:val="00DC56F6"/>
    <w:rsid w:val="00DC63DD"/>
    <w:rsid w:val="00DC69D9"/>
    <w:rsid w:val="00DC741B"/>
    <w:rsid w:val="00DD085C"/>
    <w:rsid w:val="00DD39D8"/>
    <w:rsid w:val="00DD6DBD"/>
    <w:rsid w:val="00DD72F9"/>
    <w:rsid w:val="00DE0478"/>
    <w:rsid w:val="00DE1CA1"/>
    <w:rsid w:val="00DE3EF4"/>
    <w:rsid w:val="00DE48DD"/>
    <w:rsid w:val="00DE66EC"/>
    <w:rsid w:val="00DF164C"/>
    <w:rsid w:val="00DF26BD"/>
    <w:rsid w:val="00DF34F8"/>
    <w:rsid w:val="00DF3B5E"/>
    <w:rsid w:val="00DF4C91"/>
    <w:rsid w:val="00DF5009"/>
    <w:rsid w:val="00DF5200"/>
    <w:rsid w:val="00DF551A"/>
    <w:rsid w:val="00DF75BE"/>
    <w:rsid w:val="00DF7A21"/>
    <w:rsid w:val="00E02112"/>
    <w:rsid w:val="00E049A3"/>
    <w:rsid w:val="00E0528C"/>
    <w:rsid w:val="00E073B9"/>
    <w:rsid w:val="00E10386"/>
    <w:rsid w:val="00E103B9"/>
    <w:rsid w:val="00E1162D"/>
    <w:rsid w:val="00E11657"/>
    <w:rsid w:val="00E171A5"/>
    <w:rsid w:val="00E2094B"/>
    <w:rsid w:val="00E22D90"/>
    <w:rsid w:val="00E22EAA"/>
    <w:rsid w:val="00E248E0"/>
    <w:rsid w:val="00E24C41"/>
    <w:rsid w:val="00E24EC7"/>
    <w:rsid w:val="00E259B5"/>
    <w:rsid w:val="00E26A7F"/>
    <w:rsid w:val="00E333F4"/>
    <w:rsid w:val="00E37480"/>
    <w:rsid w:val="00E40848"/>
    <w:rsid w:val="00E4094A"/>
    <w:rsid w:val="00E43FA8"/>
    <w:rsid w:val="00E46052"/>
    <w:rsid w:val="00E47503"/>
    <w:rsid w:val="00E50D2A"/>
    <w:rsid w:val="00E53422"/>
    <w:rsid w:val="00E552EB"/>
    <w:rsid w:val="00E574A5"/>
    <w:rsid w:val="00E707ED"/>
    <w:rsid w:val="00E71613"/>
    <w:rsid w:val="00E7219C"/>
    <w:rsid w:val="00E72640"/>
    <w:rsid w:val="00E72D59"/>
    <w:rsid w:val="00E73A46"/>
    <w:rsid w:val="00E74BF7"/>
    <w:rsid w:val="00E74E8F"/>
    <w:rsid w:val="00E80EB0"/>
    <w:rsid w:val="00E83650"/>
    <w:rsid w:val="00E84934"/>
    <w:rsid w:val="00E84D3B"/>
    <w:rsid w:val="00E85D96"/>
    <w:rsid w:val="00E87F90"/>
    <w:rsid w:val="00E90106"/>
    <w:rsid w:val="00E919EB"/>
    <w:rsid w:val="00EA090B"/>
    <w:rsid w:val="00EA15AC"/>
    <w:rsid w:val="00EA28E0"/>
    <w:rsid w:val="00EA7B72"/>
    <w:rsid w:val="00EB0B3F"/>
    <w:rsid w:val="00EB1124"/>
    <w:rsid w:val="00EB4683"/>
    <w:rsid w:val="00EB5ECE"/>
    <w:rsid w:val="00EB6C6D"/>
    <w:rsid w:val="00EC09CA"/>
    <w:rsid w:val="00EC0EF9"/>
    <w:rsid w:val="00EC0FE1"/>
    <w:rsid w:val="00EC489C"/>
    <w:rsid w:val="00EC6046"/>
    <w:rsid w:val="00EC69BB"/>
    <w:rsid w:val="00EC7B97"/>
    <w:rsid w:val="00ED0169"/>
    <w:rsid w:val="00ED03FA"/>
    <w:rsid w:val="00ED1284"/>
    <w:rsid w:val="00ED1FA2"/>
    <w:rsid w:val="00ED2E1A"/>
    <w:rsid w:val="00ED349A"/>
    <w:rsid w:val="00ED4CA9"/>
    <w:rsid w:val="00EE2402"/>
    <w:rsid w:val="00EE7B31"/>
    <w:rsid w:val="00EF0BA4"/>
    <w:rsid w:val="00EF299C"/>
    <w:rsid w:val="00EF4D51"/>
    <w:rsid w:val="00EF66AC"/>
    <w:rsid w:val="00F0521A"/>
    <w:rsid w:val="00F1067D"/>
    <w:rsid w:val="00F11A7E"/>
    <w:rsid w:val="00F13E7D"/>
    <w:rsid w:val="00F14CB8"/>
    <w:rsid w:val="00F16B86"/>
    <w:rsid w:val="00F1776A"/>
    <w:rsid w:val="00F238AE"/>
    <w:rsid w:val="00F24C43"/>
    <w:rsid w:val="00F25FB6"/>
    <w:rsid w:val="00F27876"/>
    <w:rsid w:val="00F27B04"/>
    <w:rsid w:val="00F27E94"/>
    <w:rsid w:val="00F30813"/>
    <w:rsid w:val="00F318D3"/>
    <w:rsid w:val="00F3223E"/>
    <w:rsid w:val="00F340F6"/>
    <w:rsid w:val="00F34184"/>
    <w:rsid w:val="00F3625F"/>
    <w:rsid w:val="00F40383"/>
    <w:rsid w:val="00F4252F"/>
    <w:rsid w:val="00F46E45"/>
    <w:rsid w:val="00F47FDE"/>
    <w:rsid w:val="00F52FE9"/>
    <w:rsid w:val="00F54D5B"/>
    <w:rsid w:val="00F5625F"/>
    <w:rsid w:val="00F602FB"/>
    <w:rsid w:val="00F605D6"/>
    <w:rsid w:val="00F61533"/>
    <w:rsid w:val="00F62AE0"/>
    <w:rsid w:val="00F64861"/>
    <w:rsid w:val="00F653E8"/>
    <w:rsid w:val="00F65DC8"/>
    <w:rsid w:val="00F6776C"/>
    <w:rsid w:val="00F70028"/>
    <w:rsid w:val="00F76EF4"/>
    <w:rsid w:val="00F81C44"/>
    <w:rsid w:val="00F838F9"/>
    <w:rsid w:val="00F8459E"/>
    <w:rsid w:val="00F84C5E"/>
    <w:rsid w:val="00F8714E"/>
    <w:rsid w:val="00F90FBF"/>
    <w:rsid w:val="00F91911"/>
    <w:rsid w:val="00F93AFD"/>
    <w:rsid w:val="00F93EC1"/>
    <w:rsid w:val="00F9414F"/>
    <w:rsid w:val="00F94E16"/>
    <w:rsid w:val="00F9541E"/>
    <w:rsid w:val="00F961C9"/>
    <w:rsid w:val="00F96E35"/>
    <w:rsid w:val="00FA0B44"/>
    <w:rsid w:val="00FA183D"/>
    <w:rsid w:val="00FA2F97"/>
    <w:rsid w:val="00FA60D5"/>
    <w:rsid w:val="00FA7C33"/>
    <w:rsid w:val="00FA7D5B"/>
    <w:rsid w:val="00FB03C4"/>
    <w:rsid w:val="00FB0556"/>
    <w:rsid w:val="00FB0868"/>
    <w:rsid w:val="00FB0ACC"/>
    <w:rsid w:val="00FB1954"/>
    <w:rsid w:val="00FB6AC9"/>
    <w:rsid w:val="00FC0F7D"/>
    <w:rsid w:val="00FC27B2"/>
    <w:rsid w:val="00FC299C"/>
    <w:rsid w:val="00FC2C6A"/>
    <w:rsid w:val="00FC4B79"/>
    <w:rsid w:val="00FC7410"/>
    <w:rsid w:val="00FC7B4F"/>
    <w:rsid w:val="00FD0181"/>
    <w:rsid w:val="00FD0216"/>
    <w:rsid w:val="00FD0C80"/>
    <w:rsid w:val="00FD1651"/>
    <w:rsid w:val="00FD2246"/>
    <w:rsid w:val="00FD4928"/>
    <w:rsid w:val="00FD65B4"/>
    <w:rsid w:val="00FD74DA"/>
    <w:rsid w:val="00FE088E"/>
    <w:rsid w:val="00FE1DA1"/>
    <w:rsid w:val="00FE3107"/>
    <w:rsid w:val="00FE4C55"/>
    <w:rsid w:val="00FE5C3A"/>
    <w:rsid w:val="00FE70EA"/>
    <w:rsid w:val="00FE7873"/>
    <w:rsid w:val="00FF0511"/>
    <w:rsid w:val="00FF06B7"/>
    <w:rsid w:val="00FF208E"/>
    <w:rsid w:val="00FF2569"/>
    <w:rsid w:val="00FF2E4C"/>
    <w:rsid w:val="00FF5715"/>
    <w:rsid w:val="00FF7377"/>
    <w:rsid w:val="00FF7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8EC3EC0D-276B-4111-83E9-129FBF5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37"/>
  </w:style>
  <w:style w:type="paragraph" w:styleId="Footer">
    <w:name w:val="footer"/>
    <w:basedOn w:val="Normal"/>
    <w:link w:val="FooterChar"/>
    <w:uiPriority w:val="99"/>
    <w:unhideWhenUsed/>
    <w:rsid w:val="007F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37"/>
  </w:style>
  <w:style w:type="table" w:styleId="TableGrid">
    <w:name w:val="Table Grid"/>
    <w:basedOn w:val="TableNormal"/>
    <w:uiPriority w:val="39"/>
    <w:rsid w:val="007F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19C"/>
    <w:pPr>
      <w:ind w:left="720"/>
      <w:contextualSpacing/>
    </w:pPr>
  </w:style>
  <w:style w:type="paragraph" w:styleId="BalloonText">
    <w:name w:val="Balloon Text"/>
    <w:basedOn w:val="Normal"/>
    <w:link w:val="BalloonTextChar"/>
    <w:uiPriority w:val="99"/>
    <w:semiHidden/>
    <w:unhideWhenUsed/>
    <w:rsid w:val="00C2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EF"/>
    <w:rPr>
      <w:rFonts w:ascii="Segoe UI" w:hAnsi="Segoe UI" w:cs="Segoe UI"/>
      <w:sz w:val="18"/>
      <w:szCs w:val="18"/>
    </w:rPr>
  </w:style>
  <w:style w:type="character" w:styleId="Hyperlink">
    <w:name w:val="Hyperlink"/>
    <w:basedOn w:val="DefaultParagraphFont"/>
    <w:uiPriority w:val="99"/>
    <w:unhideWhenUsed/>
    <w:rsid w:val="00A61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855">
      <w:bodyDiv w:val="1"/>
      <w:marLeft w:val="0"/>
      <w:marRight w:val="0"/>
      <w:marTop w:val="0"/>
      <w:marBottom w:val="0"/>
      <w:divBdr>
        <w:top w:val="none" w:sz="0" w:space="0" w:color="auto"/>
        <w:left w:val="none" w:sz="0" w:space="0" w:color="auto"/>
        <w:bottom w:val="none" w:sz="0" w:space="0" w:color="auto"/>
        <w:right w:val="none" w:sz="0" w:space="0" w:color="auto"/>
      </w:divBdr>
      <w:divsChild>
        <w:div w:id="1013914622">
          <w:marLeft w:val="0"/>
          <w:marRight w:val="0"/>
          <w:marTop w:val="0"/>
          <w:marBottom w:val="0"/>
          <w:divBdr>
            <w:top w:val="none" w:sz="0" w:space="0" w:color="auto"/>
            <w:left w:val="none" w:sz="0" w:space="0" w:color="auto"/>
            <w:bottom w:val="none" w:sz="0" w:space="0" w:color="auto"/>
            <w:right w:val="none" w:sz="0" w:space="0" w:color="auto"/>
          </w:divBdr>
          <w:divsChild>
            <w:div w:id="907768665">
              <w:marLeft w:val="0"/>
              <w:marRight w:val="0"/>
              <w:marTop w:val="0"/>
              <w:marBottom w:val="0"/>
              <w:divBdr>
                <w:top w:val="none" w:sz="0" w:space="0" w:color="auto"/>
                <w:left w:val="none" w:sz="0" w:space="0" w:color="auto"/>
                <w:bottom w:val="none" w:sz="0" w:space="0" w:color="auto"/>
                <w:right w:val="none" w:sz="0" w:space="0" w:color="auto"/>
              </w:divBdr>
              <w:divsChild>
                <w:div w:id="1601569797">
                  <w:marLeft w:val="0"/>
                  <w:marRight w:val="0"/>
                  <w:marTop w:val="0"/>
                  <w:marBottom w:val="0"/>
                  <w:divBdr>
                    <w:top w:val="none" w:sz="0" w:space="0" w:color="auto"/>
                    <w:left w:val="none" w:sz="0" w:space="0" w:color="auto"/>
                    <w:bottom w:val="none" w:sz="0" w:space="0" w:color="auto"/>
                    <w:right w:val="none" w:sz="0" w:space="0" w:color="auto"/>
                  </w:divBdr>
                  <w:divsChild>
                    <w:div w:id="2110613163">
                      <w:marLeft w:val="0"/>
                      <w:marRight w:val="0"/>
                      <w:marTop w:val="0"/>
                      <w:marBottom w:val="0"/>
                      <w:divBdr>
                        <w:top w:val="none" w:sz="0" w:space="0" w:color="auto"/>
                        <w:left w:val="none" w:sz="0" w:space="0" w:color="auto"/>
                        <w:bottom w:val="none" w:sz="0" w:space="0" w:color="auto"/>
                        <w:right w:val="none" w:sz="0" w:space="0" w:color="auto"/>
                      </w:divBdr>
                      <w:divsChild>
                        <w:div w:id="1150943729">
                          <w:marLeft w:val="0"/>
                          <w:marRight w:val="0"/>
                          <w:marTop w:val="0"/>
                          <w:marBottom w:val="0"/>
                          <w:divBdr>
                            <w:top w:val="none" w:sz="0" w:space="0" w:color="auto"/>
                            <w:left w:val="none" w:sz="0" w:space="0" w:color="auto"/>
                            <w:bottom w:val="none" w:sz="0" w:space="0" w:color="auto"/>
                            <w:right w:val="none" w:sz="0" w:space="0" w:color="auto"/>
                          </w:divBdr>
                          <w:divsChild>
                            <w:div w:id="1431124444">
                              <w:marLeft w:val="15"/>
                              <w:marRight w:val="195"/>
                              <w:marTop w:val="0"/>
                              <w:marBottom w:val="0"/>
                              <w:divBdr>
                                <w:top w:val="none" w:sz="0" w:space="0" w:color="auto"/>
                                <w:left w:val="none" w:sz="0" w:space="0" w:color="auto"/>
                                <w:bottom w:val="none" w:sz="0" w:space="0" w:color="auto"/>
                                <w:right w:val="none" w:sz="0" w:space="0" w:color="auto"/>
                              </w:divBdr>
                              <w:divsChild>
                                <w:div w:id="652493330">
                                  <w:marLeft w:val="0"/>
                                  <w:marRight w:val="0"/>
                                  <w:marTop w:val="0"/>
                                  <w:marBottom w:val="0"/>
                                  <w:divBdr>
                                    <w:top w:val="none" w:sz="0" w:space="0" w:color="auto"/>
                                    <w:left w:val="none" w:sz="0" w:space="0" w:color="auto"/>
                                    <w:bottom w:val="none" w:sz="0" w:space="0" w:color="auto"/>
                                    <w:right w:val="none" w:sz="0" w:space="0" w:color="auto"/>
                                  </w:divBdr>
                                  <w:divsChild>
                                    <w:div w:id="1084450390">
                                      <w:marLeft w:val="0"/>
                                      <w:marRight w:val="0"/>
                                      <w:marTop w:val="0"/>
                                      <w:marBottom w:val="0"/>
                                      <w:divBdr>
                                        <w:top w:val="none" w:sz="0" w:space="0" w:color="auto"/>
                                        <w:left w:val="none" w:sz="0" w:space="0" w:color="auto"/>
                                        <w:bottom w:val="none" w:sz="0" w:space="0" w:color="auto"/>
                                        <w:right w:val="none" w:sz="0" w:space="0" w:color="auto"/>
                                      </w:divBdr>
                                      <w:divsChild>
                                        <w:div w:id="2021617036">
                                          <w:marLeft w:val="0"/>
                                          <w:marRight w:val="0"/>
                                          <w:marTop w:val="0"/>
                                          <w:marBottom w:val="0"/>
                                          <w:divBdr>
                                            <w:top w:val="none" w:sz="0" w:space="0" w:color="auto"/>
                                            <w:left w:val="none" w:sz="0" w:space="0" w:color="auto"/>
                                            <w:bottom w:val="none" w:sz="0" w:space="0" w:color="auto"/>
                                            <w:right w:val="none" w:sz="0" w:space="0" w:color="auto"/>
                                          </w:divBdr>
                                          <w:divsChild>
                                            <w:div w:id="4553112">
                                              <w:marLeft w:val="0"/>
                                              <w:marRight w:val="0"/>
                                              <w:marTop w:val="0"/>
                                              <w:marBottom w:val="0"/>
                                              <w:divBdr>
                                                <w:top w:val="none" w:sz="0" w:space="0" w:color="auto"/>
                                                <w:left w:val="none" w:sz="0" w:space="0" w:color="auto"/>
                                                <w:bottom w:val="none" w:sz="0" w:space="0" w:color="auto"/>
                                                <w:right w:val="none" w:sz="0" w:space="0" w:color="auto"/>
                                              </w:divBdr>
                                              <w:divsChild>
                                                <w:div w:id="1769082474">
                                                  <w:marLeft w:val="0"/>
                                                  <w:marRight w:val="0"/>
                                                  <w:marTop w:val="0"/>
                                                  <w:marBottom w:val="0"/>
                                                  <w:divBdr>
                                                    <w:top w:val="none" w:sz="0" w:space="0" w:color="auto"/>
                                                    <w:left w:val="none" w:sz="0" w:space="0" w:color="auto"/>
                                                    <w:bottom w:val="none" w:sz="0" w:space="0" w:color="auto"/>
                                                    <w:right w:val="none" w:sz="0" w:space="0" w:color="auto"/>
                                                  </w:divBdr>
                                                  <w:divsChild>
                                                    <w:div w:id="599487822">
                                                      <w:marLeft w:val="0"/>
                                                      <w:marRight w:val="0"/>
                                                      <w:marTop w:val="0"/>
                                                      <w:marBottom w:val="0"/>
                                                      <w:divBdr>
                                                        <w:top w:val="none" w:sz="0" w:space="0" w:color="auto"/>
                                                        <w:left w:val="none" w:sz="0" w:space="0" w:color="auto"/>
                                                        <w:bottom w:val="none" w:sz="0" w:space="0" w:color="auto"/>
                                                        <w:right w:val="none" w:sz="0" w:space="0" w:color="auto"/>
                                                      </w:divBdr>
                                                      <w:divsChild>
                                                        <w:div w:id="1159539329">
                                                          <w:marLeft w:val="0"/>
                                                          <w:marRight w:val="0"/>
                                                          <w:marTop w:val="0"/>
                                                          <w:marBottom w:val="0"/>
                                                          <w:divBdr>
                                                            <w:top w:val="none" w:sz="0" w:space="0" w:color="auto"/>
                                                            <w:left w:val="none" w:sz="0" w:space="0" w:color="auto"/>
                                                            <w:bottom w:val="none" w:sz="0" w:space="0" w:color="auto"/>
                                                            <w:right w:val="none" w:sz="0" w:space="0" w:color="auto"/>
                                                          </w:divBdr>
                                                          <w:divsChild>
                                                            <w:div w:id="1200631099">
                                                              <w:marLeft w:val="0"/>
                                                              <w:marRight w:val="0"/>
                                                              <w:marTop w:val="0"/>
                                                              <w:marBottom w:val="0"/>
                                                              <w:divBdr>
                                                                <w:top w:val="none" w:sz="0" w:space="0" w:color="auto"/>
                                                                <w:left w:val="none" w:sz="0" w:space="0" w:color="auto"/>
                                                                <w:bottom w:val="none" w:sz="0" w:space="0" w:color="auto"/>
                                                                <w:right w:val="none" w:sz="0" w:space="0" w:color="auto"/>
                                                              </w:divBdr>
                                                              <w:divsChild>
                                                                <w:div w:id="1649632588">
                                                                  <w:marLeft w:val="0"/>
                                                                  <w:marRight w:val="0"/>
                                                                  <w:marTop w:val="0"/>
                                                                  <w:marBottom w:val="0"/>
                                                                  <w:divBdr>
                                                                    <w:top w:val="none" w:sz="0" w:space="0" w:color="auto"/>
                                                                    <w:left w:val="none" w:sz="0" w:space="0" w:color="auto"/>
                                                                    <w:bottom w:val="none" w:sz="0" w:space="0" w:color="auto"/>
                                                                    <w:right w:val="none" w:sz="0" w:space="0" w:color="auto"/>
                                                                  </w:divBdr>
                                                                  <w:divsChild>
                                                                    <w:div w:id="306249971">
                                                                      <w:marLeft w:val="405"/>
                                                                      <w:marRight w:val="0"/>
                                                                      <w:marTop w:val="0"/>
                                                                      <w:marBottom w:val="0"/>
                                                                      <w:divBdr>
                                                                        <w:top w:val="none" w:sz="0" w:space="0" w:color="auto"/>
                                                                        <w:left w:val="none" w:sz="0" w:space="0" w:color="auto"/>
                                                                        <w:bottom w:val="none" w:sz="0" w:space="0" w:color="auto"/>
                                                                        <w:right w:val="none" w:sz="0" w:space="0" w:color="auto"/>
                                                                      </w:divBdr>
                                                                      <w:divsChild>
                                                                        <w:div w:id="1917322090">
                                                                          <w:marLeft w:val="0"/>
                                                                          <w:marRight w:val="0"/>
                                                                          <w:marTop w:val="0"/>
                                                                          <w:marBottom w:val="0"/>
                                                                          <w:divBdr>
                                                                            <w:top w:val="none" w:sz="0" w:space="0" w:color="auto"/>
                                                                            <w:left w:val="none" w:sz="0" w:space="0" w:color="auto"/>
                                                                            <w:bottom w:val="none" w:sz="0" w:space="0" w:color="auto"/>
                                                                            <w:right w:val="none" w:sz="0" w:space="0" w:color="auto"/>
                                                                          </w:divBdr>
                                                                          <w:divsChild>
                                                                            <w:div w:id="1045524177">
                                                                              <w:marLeft w:val="0"/>
                                                                              <w:marRight w:val="0"/>
                                                                              <w:marTop w:val="0"/>
                                                                              <w:marBottom w:val="0"/>
                                                                              <w:divBdr>
                                                                                <w:top w:val="none" w:sz="0" w:space="0" w:color="auto"/>
                                                                                <w:left w:val="none" w:sz="0" w:space="0" w:color="auto"/>
                                                                                <w:bottom w:val="none" w:sz="0" w:space="0" w:color="auto"/>
                                                                                <w:right w:val="none" w:sz="0" w:space="0" w:color="auto"/>
                                                                              </w:divBdr>
                                                                              <w:divsChild>
                                                                                <w:div w:id="1346206607">
                                                                                  <w:marLeft w:val="0"/>
                                                                                  <w:marRight w:val="0"/>
                                                                                  <w:marTop w:val="0"/>
                                                                                  <w:marBottom w:val="0"/>
                                                                                  <w:divBdr>
                                                                                    <w:top w:val="none" w:sz="0" w:space="0" w:color="auto"/>
                                                                                    <w:left w:val="none" w:sz="0" w:space="0" w:color="auto"/>
                                                                                    <w:bottom w:val="none" w:sz="0" w:space="0" w:color="auto"/>
                                                                                    <w:right w:val="none" w:sz="0" w:space="0" w:color="auto"/>
                                                                                  </w:divBdr>
                                                                                  <w:divsChild>
                                                                                    <w:div w:id="1515146588">
                                                                                      <w:marLeft w:val="0"/>
                                                                                      <w:marRight w:val="0"/>
                                                                                      <w:marTop w:val="0"/>
                                                                                      <w:marBottom w:val="0"/>
                                                                                      <w:divBdr>
                                                                                        <w:top w:val="none" w:sz="0" w:space="0" w:color="auto"/>
                                                                                        <w:left w:val="none" w:sz="0" w:space="0" w:color="auto"/>
                                                                                        <w:bottom w:val="none" w:sz="0" w:space="0" w:color="auto"/>
                                                                                        <w:right w:val="none" w:sz="0" w:space="0" w:color="auto"/>
                                                                                      </w:divBdr>
                                                                                      <w:divsChild>
                                                                                        <w:div w:id="1474788106">
                                                                                          <w:marLeft w:val="0"/>
                                                                                          <w:marRight w:val="0"/>
                                                                                          <w:marTop w:val="0"/>
                                                                                          <w:marBottom w:val="0"/>
                                                                                          <w:divBdr>
                                                                                            <w:top w:val="none" w:sz="0" w:space="0" w:color="auto"/>
                                                                                            <w:left w:val="none" w:sz="0" w:space="0" w:color="auto"/>
                                                                                            <w:bottom w:val="none" w:sz="0" w:space="0" w:color="auto"/>
                                                                                            <w:right w:val="none" w:sz="0" w:space="0" w:color="auto"/>
                                                                                          </w:divBdr>
                                                                                          <w:divsChild>
                                                                                            <w:div w:id="811558271">
                                                                                              <w:marLeft w:val="0"/>
                                                                                              <w:marRight w:val="0"/>
                                                                                              <w:marTop w:val="0"/>
                                                                                              <w:marBottom w:val="0"/>
                                                                                              <w:divBdr>
                                                                                                <w:top w:val="none" w:sz="0" w:space="0" w:color="auto"/>
                                                                                                <w:left w:val="none" w:sz="0" w:space="0" w:color="auto"/>
                                                                                                <w:bottom w:val="none" w:sz="0" w:space="0" w:color="auto"/>
                                                                                                <w:right w:val="none" w:sz="0" w:space="0" w:color="auto"/>
                                                                                              </w:divBdr>
                                                                                              <w:divsChild>
                                                                                                <w:div w:id="1292590458">
                                                                                                  <w:marLeft w:val="0"/>
                                                                                                  <w:marRight w:val="0"/>
                                                                                                  <w:marTop w:val="0"/>
                                                                                                  <w:marBottom w:val="0"/>
                                                                                                  <w:divBdr>
                                                                                                    <w:top w:val="none" w:sz="0" w:space="0" w:color="auto"/>
                                                                                                    <w:left w:val="none" w:sz="0" w:space="0" w:color="auto"/>
                                                                                                    <w:bottom w:val="single" w:sz="6" w:space="15" w:color="auto"/>
                                                                                                    <w:right w:val="none" w:sz="0" w:space="0" w:color="auto"/>
                                                                                                  </w:divBdr>
                                                                                                  <w:divsChild>
                                                                                                    <w:div w:id="373041467">
                                                                                                      <w:marLeft w:val="0"/>
                                                                                                      <w:marRight w:val="0"/>
                                                                                                      <w:marTop w:val="60"/>
                                                                                                      <w:marBottom w:val="0"/>
                                                                                                      <w:divBdr>
                                                                                                        <w:top w:val="none" w:sz="0" w:space="0" w:color="auto"/>
                                                                                                        <w:left w:val="none" w:sz="0" w:space="0" w:color="auto"/>
                                                                                                        <w:bottom w:val="none" w:sz="0" w:space="0" w:color="auto"/>
                                                                                                        <w:right w:val="none" w:sz="0" w:space="0" w:color="auto"/>
                                                                                                      </w:divBdr>
                                                                                                      <w:divsChild>
                                                                                                        <w:div w:id="1907182107">
                                                                                                          <w:marLeft w:val="0"/>
                                                                                                          <w:marRight w:val="0"/>
                                                                                                          <w:marTop w:val="0"/>
                                                                                                          <w:marBottom w:val="0"/>
                                                                                                          <w:divBdr>
                                                                                                            <w:top w:val="none" w:sz="0" w:space="0" w:color="auto"/>
                                                                                                            <w:left w:val="none" w:sz="0" w:space="0" w:color="auto"/>
                                                                                                            <w:bottom w:val="none" w:sz="0" w:space="0" w:color="auto"/>
                                                                                                            <w:right w:val="none" w:sz="0" w:space="0" w:color="auto"/>
                                                                                                          </w:divBdr>
                                                                                                          <w:divsChild>
                                                                                                            <w:div w:id="1344823476">
                                                                                                              <w:marLeft w:val="0"/>
                                                                                                              <w:marRight w:val="0"/>
                                                                                                              <w:marTop w:val="0"/>
                                                                                                              <w:marBottom w:val="0"/>
                                                                                                              <w:divBdr>
                                                                                                                <w:top w:val="none" w:sz="0" w:space="0" w:color="auto"/>
                                                                                                                <w:left w:val="none" w:sz="0" w:space="0" w:color="auto"/>
                                                                                                                <w:bottom w:val="none" w:sz="0" w:space="0" w:color="auto"/>
                                                                                                                <w:right w:val="none" w:sz="0" w:space="0" w:color="auto"/>
                                                                                                              </w:divBdr>
                                                                                                              <w:divsChild>
                                                                                                                <w:div w:id="2131820729">
                                                                                                                  <w:marLeft w:val="0"/>
                                                                                                                  <w:marRight w:val="0"/>
                                                                                                                  <w:marTop w:val="0"/>
                                                                                                                  <w:marBottom w:val="0"/>
                                                                                                                  <w:divBdr>
                                                                                                                    <w:top w:val="none" w:sz="0" w:space="0" w:color="auto"/>
                                                                                                                    <w:left w:val="none" w:sz="0" w:space="0" w:color="auto"/>
                                                                                                                    <w:bottom w:val="none" w:sz="0" w:space="0" w:color="auto"/>
                                                                                                                    <w:right w:val="none" w:sz="0" w:space="0" w:color="auto"/>
                                                                                                                  </w:divBdr>
                                                                                                                  <w:divsChild>
                                                                                                                    <w:div w:id="1576745508">
                                                                                                                      <w:marLeft w:val="0"/>
                                                                                                                      <w:marRight w:val="0"/>
                                                                                                                      <w:marTop w:val="0"/>
                                                                                                                      <w:marBottom w:val="0"/>
                                                                                                                      <w:divBdr>
                                                                                                                        <w:top w:val="none" w:sz="0" w:space="0" w:color="auto"/>
                                                                                                                        <w:left w:val="none" w:sz="0" w:space="0" w:color="auto"/>
                                                                                                                        <w:bottom w:val="none" w:sz="0" w:space="0" w:color="auto"/>
                                                                                                                        <w:right w:val="none" w:sz="0" w:space="0" w:color="auto"/>
                                                                                                                      </w:divBdr>
                                                                                                                      <w:divsChild>
                                                                                                                        <w:div w:id="501050548">
                                                                                                                          <w:marLeft w:val="0"/>
                                                                                                                          <w:marRight w:val="0"/>
                                                                                                                          <w:marTop w:val="0"/>
                                                                                                                          <w:marBottom w:val="0"/>
                                                                                                                          <w:divBdr>
                                                                                                                            <w:top w:val="none" w:sz="0" w:space="0" w:color="auto"/>
                                                                                                                            <w:left w:val="none" w:sz="0" w:space="0" w:color="auto"/>
                                                                                                                            <w:bottom w:val="none" w:sz="0" w:space="0" w:color="auto"/>
                                                                                                                            <w:right w:val="none" w:sz="0" w:space="0" w:color="auto"/>
                                                                                                                          </w:divBdr>
                                                                                                                          <w:divsChild>
                                                                                                                            <w:div w:id="1932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718416">
      <w:bodyDiv w:val="1"/>
      <w:marLeft w:val="0"/>
      <w:marRight w:val="0"/>
      <w:marTop w:val="0"/>
      <w:marBottom w:val="0"/>
      <w:divBdr>
        <w:top w:val="none" w:sz="0" w:space="0" w:color="auto"/>
        <w:left w:val="none" w:sz="0" w:space="0" w:color="auto"/>
        <w:bottom w:val="none" w:sz="0" w:space="0" w:color="auto"/>
        <w:right w:val="none" w:sz="0" w:space="0" w:color="auto"/>
      </w:divBdr>
      <w:divsChild>
        <w:div w:id="1457722892">
          <w:marLeft w:val="0"/>
          <w:marRight w:val="0"/>
          <w:marTop w:val="0"/>
          <w:marBottom w:val="0"/>
          <w:divBdr>
            <w:top w:val="none" w:sz="0" w:space="0" w:color="auto"/>
            <w:left w:val="none" w:sz="0" w:space="0" w:color="auto"/>
            <w:bottom w:val="none" w:sz="0" w:space="0" w:color="auto"/>
            <w:right w:val="none" w:sz="0" w:space="0" w:color="auto"/>
          </w:divBdr>
          <w:divsChild>
            <w:div w:id="1852718550">
              <w:marLeft w:val="0"/>
              <w:marRight w:val="0"/>
              <w:marTop w:val="0"/>
              <w:marBottom w:val="0"/>
              <w:divBdr>
                <w:top w:val="none" w:sz="0" w:space="0" w:color="auto"/>
                <w:left w:val="none" w:sz="0" w:space="0" w:color="auto"/>
                <w:bottom w:val="none" w:sz="0" w:space="0" w:color="auto"/>
                <w:right w:val="none" w:sz="0" w:space="0" w:color="auto"/>
              </w:divBdr>
              <w:divsChild>
                <w:div w:id="1942372910">
                  <w:marLeft w:val="0"/>
                  <w:marRight w:val="0"/>
                  <w:marTop w:val="0"/>
                  <w:marBottom w:val="0"/>
                  <w:divBdr>
                    <w:top w:val="none" w:sz="0" w:space="0" w:color="auto"/>
                    <w:left w:val="none" w:sz="0" w:space="0" w:color="auto"/>
                    <w:bottom w:val="none" w:sz="0" w:space="0" w:color="auto"/>
                    <w:right w:val="none" w:sz="0" w:space="0" w:color="auto"/>
                  </w:divBdr>
                  <w:divsChild>
                    <w:div w:id="969631370">
                      <w:marLeft w:val="0"/>
                      <w:marRight w:val="0"/>
                      <w:marTop w:val="0"/>
                      <w:marBottom w:val="0"/>
                      <w:divBdr>
                        <w:top w:val="none" w:sz="0" w:space="0" w:color="auto"/>
                        <w:left w:val="none" w:sz="0" w:space="0" w:color="auto"/>
                        <w:bottom w:val="none" w:sz="0" w:space="0" w:color="auto"/>
                        <w:right w:val="none" w:sz="0" w:space="0" w:color="auto"/>
                      </w:divBdr>
                      <w:divsChild>
                        <w:div w:id="730277578">
                          <w:marLeft w:val="0"/>
                          <w:marRight w:val="0"/>
                          <w:marTop w:val="0"/>
                          <w:marBottom w:val="0"/>
                          <w:divBdr>
                            <w:top w:val="none" w:sz="0" w:space="0" w:color="auto"/>
                            <w:left w:val="none" w:sz="0" w:space="0" w:color="auto"/>
                            <w:bottom w:val="none" w:sz="0" w:space="0" w:color="auto"/>
                            <w:right w:val="none" w:sz="0" w:space="0" w:color="auto"/>
                          </w:divBdr>
                          <w:divsChild>
                            <w:div w:id="1757167164">
                              <w:marLeft w:val="15"/>
                              <w:marRight w:val="195"/>
                              <w:marTop w:val="0"/>
                              <w:marBottom w:val="0"/>
                              <w:divBdr>
                                <w:top w:val="none" w:sz="0" w:space="0" w:color="auto"/>
                                <w:left w:val="none" w:sz="0" w:space="0" w:color="auto"/>
                                <w:bottom w:val="none" w:sz="0" w:space="0" w:color="auto"/>
                                <w:right w:val="none" w:sz="0" w:space="0" w:color="auto"/>
                              </w:divBdr>
                              <w:divsChild>
                                <w:div w:id="1920213914">
                                  <w:marLeft w:val="0"/>
                                  <w:marRight w:val="0"/>
                                  <w:marTop w:val="0"/>
                                  <w:marBottom w:val="0"/>
                                  <w:divBdr>
                                    <w:top w:val="none" w:sz="0" w:space="0" w:color="auto"/>
                                    <w:left w:val="none" w:sz="0" w:space="0" w:color="auto"/>
                                    <w:bottom w:val="none" w:sz="0" w:space="0" w:color="auto"/>
                                    <w:right w:val="none" w:sz="0" w:space="0" w:color="auto"/>
                                  </w:divBdr>
                                  <w:divsChild>
                                    <w:div w:id="251282169">
                                      <w:marLeft w:val="0"/>
                                      <w:marRight w:val="0"/>
                                      <w:marTop w:val="0"/>
                                      <w:marBottom w:val="0"/>
                                      <w:divBdr>
                                        <w:top w:val="none" w:sz="0" w:space="0" w:color="auto"/>
                                        <w:left w:val="none" w:sz="0" w:space="0" w:color="auto"/>
                                        <w:bottom w:val="none" w:sz="0" w:space="0" w:color="auto"/>
                                        <w:right w:val="none" w:sz="0" w:space="0" w:color="auto"/>
                                      </w:divBdr>
                                      <w:divsChild>
                                        <w:div w:id="1082752272">
                                          <w:marLeft w:val="0"/>
                                          <w:marRight w:val="0"/>
                                          <w:marTop w:val="0"/>
                                          <w:marBottom w:val="0"/>
                                          <w:divBdr>
                                            <w:top w:val="none" w:sz="0" w:space="0" w:color="auto"/>
                                            <w:left w:val="none" w:sz="0" w:space="0" w:color="auto"/>
                                            <w:bottom w:val="none" w:sz="0" w:space="0" w:color="auto"/>
                                            <w:right w:val="none" w:sz="0" w:space="0" w:color="auto"/>
                                          </w:divBdr>
                                          <w:divsChild>
                                            <w:div w:id="174081974">
                                              <w:marLeft w:val="0"/>
                                              <w:marRight w:val="0"/>
                                              <w:marTop w:val="0"/>
                                              <w:marBottom w:val="0"/>
                                              <w:divBdr>
                                                <w:top w:val="none" w:sz="0" w:space="0" w:color="auto"/>
                                                <w:left w:val="none" w:sz="0" w:space="0" w:color="auto"/>
                                                <w:bottom w:val="none" w:sz="0" w:space="0" w:color="auto"/>
                                                <w:right w:val="none" w:sz="0" w:space="0" w:color="auto"/>
                                              </w:divBdr>
                                              <w:divsChild>
                                                <w:div w:id="636111417">
                                                  <w:marLeft w:val="0"/>
                                                  <w:marRight w:val="0"/>
                                                  <w:marTop w:val="0"/>
                                                  <w:marBottom w:val="0"/>
                                                  <w:divBdr>
                                                    <w:top w:val="none" w:sz="0" w:space="0" w:color="auto"/>
                                                    <w:left w:val="none" w:sz="0" w:space="0" w:color="auto"/>
                                                    <w:bottom w:val="none" w:sz="0" w:space="0" w:color="auto"/>
                                                    <w:right w:val="none" w:sz="0" w:space="0" w:color="auto"/>
                                                  </w:divBdr>
                                                  <w:divsChild>
                                                    <w:div w:id="1858956196">
                                                      <w:marLeft w:val="0"/>
                                                      <w:marRight w:val="0"/>
                                                      <w:marTop w:val="0"/>
                                                      <w:marBottom w:val="0"/>
                                                      <w:divBdr>
                                                        <w:top w:val="none" w:sz="0" w:space="0" w:color="auto"/>
                                                        <w:left w:val="none" w:sz="0" w:space="0" w:color="auto"/>
                                                        <w:bottom w:val="none" w:sz="0" w:space="0" w:color="auto"/>
                                                        <w:right w:val="none" w:sz="0" w:space="0" w:color="auto"/>
                                                      </w:divBdr>
                                                      <w:divsChild>
                                                        <w:div w:id="1125080247">
                                                          <w:marLeft w:val="0"/>
                                                          <w:marRight w:val="0"/>
                                                          <w:marTop w:val="0"/>
                                                          <w:marBottom w:val="0"/>
                                                          <w:divBdr>
                                                            <w:top w:val="none" w:sz="0" w:space="0" w:color="auto"/>
                                                            <w:left w:val="none" w:sz="0" w:space="0" w:color="auto"/>
                                                            <w:bottom w:val="none" w:sz="0" w:space="0" w:color="auto"/>
                                                            <w:right w:val="none" w:sz="0" w:space="0" w:color="auto"/>
                                                          </w:divBdr>
                                                          <w:divsChild>
                                                            <w:div w:id="265969532">
                                                              <w:marLeft w:val="0"/>
                                                              <w:marRight w:val="0"/>
                                                              <w:marTop w:val="0"/>
                                                              <w:marBottom w:val="0"/>
                                                              <w:divBdr>
                                                                <w:top w:val="none" w:sz="0" w:space="0" w:color="auto"/>
                                                                <w:left w:val="none" w:sz="0" w:space="0" w:color="auto"/>
                                                                <w:bottom w:val="none" w:sz="0" w:space="0" w:color="auto"/>
                                                                <w:right w:val="none" w:sz="0" w:space="0" w:color="auto"/>
                                                              </w:divBdr>
                                                              <w:divsChild>
                                                                <w:div w:id="1261910657">
                                                                  <w:marLeft w:val="0"/>
                                                                  <w:marRight w:val="0"/>
                                                                  <w:marTop w:val="0"/>
                                                                  <w:marBottom w:val="0"/>
                                                                  <w:divBdr>
                                                                    <w:top w:val="none" w:sz="0" w:space="0" w:color="auto"/>
                                                                    <w:left w:val="none" w:sz="0" w:space="0" w:color="auto"/>
                                                                    <w:bottom w:val="none" w:sz="0" w:space="0" w:color="auto"/>
                                                                    <w:right w:val="none" w:sz="0" w:space="0" w:color="auto"/>
                                                                  </w:divBdr>
                                                                  <w:divsChild>
                                                                    <w:div w:id="81265015">
                                                                      <w:marLeft w:val="405"/>
                                                                      <w:marRight w:val="0"/>
                                                                      <w:marTop w:val="0"/>
                                                                      <w:marBottom w:val="0"/>
                                                                      <w:divBdr>
                                                                        <w:top w:val="none" w:sz="0" w:space="0" w:color="auto"/>
                                                                        <w:left w:val="none" w:sz="0" w:space="0" w:color="auto"/>
                                                                        <w:bottom w:val="none" w:sz="0" w:space="0" w:color="auto"/>
                                                                        <w:right w:val="none" w:sz="0" w:space="0" w:color="auto"/>
                                                                      </w:divBdr>
                                                                      <w:divsChild>
                                                                        <w:div w:id="1039087056">
                                                                          <w:marLeft w:val="0"/>
                                                                          <w:marRight w:val="0"/>
                                                                          <w:marTop w:val="0"/>
                                                                          <w:marBottom w:val="0"/>
                                                                          <w:divBdr>
                                                                            <w:top w:val="none" w:sz="0" w:space="0" w:color="auto"/>
                                                                            <w:left w:val="none" w:sz="0" w:space="0" w:color="auto"/>
                                                                            <w:bottom w:val="none" w:sz="0" w:space="0" w:color="auto"/>
                                                                            <w:right w:val="none" w:sz="0" w:space="0" w:color="auto"/>
                                                                          </w:divBdr>
                                                                          <w:divsChild>
                                                                            <w:div w:id="273442254">
                                                                              <w:marLeft w:val="0"/>
                                                                              <w:marRight w:val="0"/>
                                                                              <w:marTop w:val="0"/>
                                                                              <w:marBottom w:val="0"/>
                                                                              <w:divBdr>
                                                                                <w:top w:val="none" w:sz="0" w:space="0" w:color="auto"/>
                                                                                <w:left w:val="none" w:sz="0" w:space="0" w:color="auto"/>
                                                                                <w:bottom w:val="none" w:sz="0" w:space="0" w:color="auto"/>
                                                                                <w:right w:val="none" w:sz="0" w:space="0" w:color="auto"/>
                                                                              </w:divBdr>
                                                                              <w:divsChild>
                                                                                <w:div w:id="767044498">
                                                                                  <w:marLeft w:val="0"/>
                                                                                  <w:marRight w:val="0"/>
                                                                                  <w:marTop w:val="0"/>
                                                                                  <w:marBottom w:val="0"/>
                                                                                  <w:divBdr>
                                                                                    <w:top w:val="none" w:sz="0" w:space="0" w:color="auto"/>
                                                                                    <w:left w:val="none" w:sz="0" w:space="0" w:color="auto"/>
                                                                                    <w:bottom w:val="none" w:sz="0" w:space="0" w:color="auto"/>
                                                                                    <w:right w:val="none" w:sz="0" w:space="0" w:color="auto"/>
                                                                                  </w:divBdr>
                                                                                  <w:divsChild>
                                                                                    <w:div w:id="256063069">
                                                                                      <w:marLeft w:val="0"/>
                                                                                      <w:marRight w:val="0"/>
                                                                                      <w:marTop w:val="0"/>
                                                                                      <w:marBottom w:val="0"/>
                                                                                      <w:divBdr>
                                                                                        <w:top w:val="none" w:sz="0" w:space="0" w:color="auto"/>
                                                                                        <w:left w:val="none" w:sz="0" w:space="0" w:color="auto"/>
                                                                                        <w:bottom w:val="none" w:sz="0" w:space="0" w:color="auto"/>
                                                                                        <w:right w:val="none" w:sz="0" w:space="0" w:color="auto"/>
                                                                                      </w:divBdr>
                                                                                      <w:divsChild>
                                                                                        <w:div w:id="899828281">
                                                                                          <w:marLeft w:val="0"/>
                                                                                          <w:marRight w:val="0"/>
                                                                                          <w:marTop w:val="0"/>
                                                                                          <w:marBottom w:val="0"/>
                                                                                          <w:divBdr>
                                                                                            <w:top w:val="none" w:sz="0" w:space="0" w:color="auto"/>
                                                                                            <w:left w:val="none" w:sz="0" w:space="0" w:color="auto"/>
                                                                                            <w:bottom w:val="none" w:sz="0" w:space="0" w:color="auto"/>
                                                                                            <w:right w:val="none" w:sz="0" w:space="0" w:color="auto"/>
                                                                                          </w:divBdr>
                                                                                          <w:divsChild>
                                                                                            <w:div w:id="1051533669">
                                                                                              <w:marLeft w:val="0"/>
                                                                                              <w:marRight w:val="0"/>
                                                                                              <w:marTop w:val="0"/>
                                                                                              <w:marBottom w:val="0"/>
                                                                                              <w:divBdr>
                                                                                                <w:top w:val="none" w:sz="0" w:space="0" w:color="auto"/>
                                                                                                <w:left w:val="none" w:sz="0" w:space="0" w:color="auto"/>
                                                                                                <w:bottom w:val="none" w:sz="0" w:space="0" w:color="auto"/>
                                                                                                <w:right w:val="none" w:sz="0" w:space="0" w:color="auto"/>
                                                                                              </w:divBdr>
                                                                                              <w:divsChild>
                                                                                                <w:div w:id="215432181">
                                                                                                  <w:marLeft w:val="0"/>
                                                                                                  <w:marRight w:val="0"/>
                                                                                                  <w:marTop w:val="0"/>
                                                                                                  <w:marBottom w:val="0"/>
                                                                                                  <w:divBdr>
                                                                                                    <w:top w:val="none" w:sz="0" w:space="0" w:color="auto"/>
                                                                                                    <w:left w:val="none" w:sz="0" w:space="0" w:color="auto"/>
                                                                                                    <w:bottom w:val="single" w:sz="6" w:space="15" w:color="auto"/>
                                                                                                    <w:right w:val="none" w:sz="0" w:space="0" w:color="auto"/>
                                                                                                  </w:divBdr>
                                                                                                  <w:divsChild>
                                                                                                    <w:div w:id="1060059534">
                                                                                                      <w:marLeft w:val="0"/>
                                                                                                      <w:marRight w:val="0"/>
                                                                                                      <w:marTop w:val="60"/>
                                                                                                      <w:marBottom w:val="0"/>
                                                                                                      <w:divBdr>
                                                                                                        <w:top w:val="none" w:sz="0" w:space="0" w:color="auto"/>
                                                                                                        <w:left w:val="none" w:sz="0" w:space="0" w:color="auto"/>
                                                                                                        <w:bottom w:val="none" w:sz="0" w:space="0" w:color="auto"/>
                                                                                                        <w:right w:val="none" w:sz="0" w:space="0" w:color="auto"/>
                                                                                                      </w:divBdr>
                                                                                                      <w:divsChild>
                                                                                                        <w:div w:id="2123455366">
                                                                                                          <w:marLeft w:val="0"/>
                                                                                                          <w:marRight w:val="0"/>
                                                                                                          <w:marTop w:val="0"/>
                                                                                                          <w:marBottom w:val="0"/>
                                                                                                          <w:divBdr>
                                                                                                            <w:top w:val="none" w:sz="0" w:space="0" w:color="auto"/>
                                                                                                            <w:left w:val="none" w:sz="0" w:space="0" w:color="auto"/>
                                                                                                            <w:bottom w:val="none" w:sz="0" w:space="0" w:color="auto"/>
                                                                                                            <w:right w:val="none" w:sz="0" w:space="0" w:color="auto"/>
                                                                                                          </w:divBdr>
                                                                                                          <w:divsChild>
                                                                                                            <w:div w:id="1726834969">
                                                                                                              <w:marLeft w:val="0"/>
                                                                                                              <w:marRight w:val="0"/>
                                                                                                              <w:marTop w:val="0"/>
                                                                                                              <w:marBottom w:val="0"/>
                                                                                                              <w:divBdr>
                                                                                                                <w:top w:val="none" w:sz="0" w:space="0" w:color="auto"/>
                                                                                                                <w:left w:val="none" w:sz="0" w:space="0" w:color="auto"/>
                                                                                                                <w:bottom w:val="none" w:sz="0" w:space="0" w:color="auto"/>
                                                                                                                <w:right w:val="none" w:sz="0" w:space="0" w:color="auto"/>
                                                                                                              </w:divBdr>
                                                                                                              <w:divsChild>
                                                                                                                <w:div w:id="1867212293">
                                                                                                                  <w:marLeft w:val="0"/>
                                                                                                                  <w:marRight w:val="0"/>
                                                                                                                  <w:marTop w:val="0"/>
                                                                                                                  <w:marBottom w:val="0"/>
                                                                                                                  <w:divBdr>
                                                                                                                    <w:top w:val="none" w:sz="0" w:space="0" w:color="auto"/>
                                                                                                                    <w:left w:val="none" w:sz="0" w:space="0" w:color="auto"/>
                                                                                                                    <w:bottom w:val="none" w:sz="0" w:space="0" w:color="auto"/>
                                                                                                                    <w:right w:val="none" w:sz="0" w:space="0" w:color="auto"/>
                                                                                                                  </w:divBdr>
                                                                                                                  <w:divsChild>
                                                                                                                    <w:div w:id="376664085">
                                                                                                                      <w:marLeft w:val="0"/>
                                                                                                                      <w:marRight w:val="0"/>
                                                                                                                      <w:marTop w:val="0"/>
                                                                                                                      <w:marBottom w:val="0"/>
                                                                                                                      <w:divBdr>
                                                                                                                        <w:top w:val="none" w:sz="0" w:space="0" w:color="auto"/>
                                                                                                                        <w:left w:val="none" w:sz="0" w:space="0" w:color="auto"/>
                                                                                                                        <w:bottom w:val="none" w:sz="0" w:space="0" w:color="auto"/>
                                                                                                                        <w:right w:val="none" w:sz="0" w:space="0" w:color="auto"/>
                                                                                                                      </w:divBdr>
                                                                                                                      <w:divsChild>
                                                                                                                        <w:div w:id="2142453081">
                                                                                                                          <w:marLeft w:val="0"/>
                                                                                                                          <w:marRight w:val="0"/>
                                                                                                                          <w:marTop w:val="0"/>
                                                                                                                          <w:marBottom w:val="0"/>
                                                                                                                          <w:divBdr>
                                                                                                                            <w:top w:val="none" w:sz="0" w:space="0" w:color="auto"/>
                                                                                                                            <w:left w:val="none" w:sz="0" w:space="0" w:color="auto"/>
                                                                                                                            <w:bottom w:val="none" w:sz="0" w:space="0" w:color="auto"/>
                                                                                                                            <w:right w:val="none" w:sz="0" w:space="0" w:color="auto"/>
                                                                                                                          </w:divBdr>
                                                                                                                          <w:divsChild>
                                                                                                                            <w:div w:id="6924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sfdtiaccesscollaborative@afl-enterpris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NIP</dc:creator>
  <cp:keywords/>
  <dc:description/>
  <cp:lastModifiedBy>CHRISTINA NIP</cp:lastModifiedBy>
  <cp:revision>74</cp:revision>
  <cp:lastPrinted>2018-01-09T17:29:00Z</cp:lastPrinted>
  <dcterms:created xsi:type="dcterms:W3CDTF">2019-03-05T00:38:00Z</dcterms:created>
  <dcterms:modified xsi:type="dcterms:W3CDTF">2019-03-05T19:44:00Z</dcterms:modified>
</cp:coreProperties>
</file>